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600" w:rsidRPr="00D95600" w:rsidRDefault="00D95600" w:rsidP="00D95600">
      <w:pPr>
        <w:pStyle w:val="Normlnweb"/>
        <w:spacing w:before="816" w:beforeAutospacing="0" w:after="0" w:afterAutospacing="0" w:line="276" w:lineRule="auto"/>
        <w:ind w:left="1392" w:right="1387"/>
        <w:rPr>
          <w:b/>
          <w:bCs/>
          <w:color w:val="000000" w:themeColor="text1"/>
          <w:sz w:val="28"/>
          <w:szCs w:val="28"/>
        </w:rPr>
      </w:pPr>
      <w:bookmarkStart w:id="0" w:name="_GoBack"/>
      <w:bookmarkEnd w:id="0"/>
      <w:r w:rsidRPr="00A3685E">
        <w:rPr>
          <w:b/>
          <w:bCs/>
          <w:color w:val="000000" w:themeColor="text1"/>
          <w:sz w:val="28"/>
          <w:szCs w:val="28"/>
        </w:rPr>
        <w:t>ŠKOLNÍ PROGRAM PROTI ŠIKANOVÁNÍ </w:t>
      </w:r>
    </w:p>
    <w:p w:rsidR="00D95600" w:rsidRPr="00021DCE" w:rsidRDefault="00D95600" w:rsidP="00D95600">
      <w:pPr>
        <w:pStyle w:val="Normlnweb"/>
        <w:numPr>
          <w:ilvl w:val="0"/>
          <w:numId w:val="2"/>
        </w:numPr>
        <w:spacing w:before="274" w:beforeAutospacing="0" w:after="0" w:afterAutospacing="0" w:line="276" w:lineRule="auto"/>
        <w:ind w:left="-142" w:right="-605"/>
        <w:rPr>
          <w:b/>
        </w:rPr>
      </w:pPr>
      <w:r w:rsidRPr="00021DCE">
        <w:rPr>
          <w:b/>
          <w:color w:val="000000"/>
        </w:rPr>
        <w:t>Úvod</w:t>
      </w:r>
    </w:p>
    <w:p w:rsidR="00D95600" w:rsidRPr="00021DCE" w:rsidRDefault="00D95600" w:rsidP="00D95600">
      <w:pPr>
        <w:pStyle w:val="Normlnweb"/>
        <w:spacing w:before="274" w:beforeAutospacing="0" w:after="0" w:afterAutospacing="0" w:line="276" w:lineRule="auto"/>
        <w:ind w:left="-567" w:right="-605" w:firstLine="934"/>
        <w:jc w:val="both"/>
        <w:rPr>
          <w:color w:val="000000"/>
        </w:rPr>
      </w:pPr>
      <w:r w:rsidRPr="00021DCE">
        <w:rPr>
          <w:color w:val="000000"/>
        </w:rPr>
        <w:t xml:space="preserve">Program proti šikanování vychází z Metodického pokynu ministerstva </w:t>
      </w:r>
      <w:r>
        <w:rPr>
          <w:color w:val="000000"/>
        </w:rPr>
        <w:t xml:space="preserve">školství, mládeže a tělovýchovy </w:t>
      </w:r>
      <w:r w:rsidRPr="00021DCE">
        <w:rPr>
          <w:color w:val="000000"/>
        </w:rPr>
        <w:t>k prevenci a řešení šikany ve školách a školských zařízeních. Je součástí Preventivního programu školy a měli by se s ním seznámit pracovníci školy. S progra</w:t>
      </w:r>
      <w:r>
        <w:rPr>
          <w:color w:val="000000"/>
        </w:rPr>
        <w:t>mem budou také seznámeni</w:t>
      </w:r>
      <w:r w:rsidRPr="00021DCE">
        <w:rPr>
          <w:color w:val="000000"/>
        </w:rPr>
        <w:t xml:space="preserve"> žáci na třídnických hodinách a jejich zákonní zástupci na třídních schůzkách. Součástí programu jsou základní informace o šikaně, opatření k prevenci šikany a krizový plán při výskytu šikany ve škole. Škola je povinna zajišťovat bezpečnost a ochranu zdraví v průběhu vyučování a předcházet vzniku rizikového chování. Každý pedagog musí šikaně předcházet a její projevy neprodleně řešit v souladu se Školním řádem. </w:t>
      </w:r>
    </w:p>
    <w:p w:rsidR="00D95600" w:rsidRPr="00021DCE" w:rsidRDefault="00D95600" w:rsidP="00D95600">
      <w:pPr>
        <w:pStyle w:val="Normlnweb"/>
        <w:spacing w:before="331" w:beforeAutospacing="0" w:after="0" w:afterAutospacing="0" w:line="276" w:lineRule="auto"/>
        <w:ind w:left="-586" w:right="7243"/>
      </w:pPr>
      <w:r>
        <w:rPr>
          <w:b/>
          <w:bCs/>
          <w:color w:val="000000"/>
        </w:rPr>
        <w:t>Charakteristika šikany</w:t>
      </w:r>
    </w:p>
    <w:p w:rsidR="00D95600" w:rsidRPr="00021DCE" w:rsidRDefault="00D95600" w:rsidP="00D95600">
      <w:pPr>
        <w:pStyle w:val="Normlnweb"/>
        <w:tabs>
          <w:tab w:val="left" w:pos="426"/>
        </w:tabs>
        <w:spacing w:before="322" w:beforeAutospacing="0" w:after="0" w:afterAutospacing="0" w:line="276" w:lineRule="auto"/>
        <w:ind w:left="-586" w:right="-595" w:firstLine="1012"/>
        <w:jc w:val="both"/>
      </w:pPr>
      <w:r w:rsidRPr="00021DCE">
        <w:rPr>
          <w:color w:val="000000"/>
        </w:rPr>
        <w:t>Šikanování je všudypřítomné a může nás doprovázet po celý život. Šika</w:t>
      </w:r>
      <w:r>
        <w:rPr>
          <w:color w:val="000000"/>
        </w:rPr>
        <w:t>nování je sociální nemoc</w:t>
      </w:r>
      <w:r w:rsidRPr="00021DCE">
        <w:rPr>
          <w:color w:val="000000"/>
        </w:rPr>
        <w:t xml:space="preserve"> ve společnosti, jejímž důsledkem je poškozování zdraví jednotlivce, skupiny, včetně rodiny. Pro vztah, který označujeme za šikanování, je příznačná naprostá asymetrie sil, kdy mocnější zneužívá slabšího a pošlapává jeho základní lidská práva. Ve škole se šikana projevuje jako agresivní chování ze strany žáka/ů vůči žákovi nebo skupině žáků či učiteli. V právní praxi bývá pojem šikana používán jako synonymum pro </w:t>
      </w:r>
      <w:r w:rsidRPr="00021DCE">
        <w:rPr>
          <w:b/>
          <w:bCs/>
          <w:color w:val="000000"/>
        </w:rPr>
        <w:t>úmyslné opakované jednání</w:t>
      </w:r>
      <w:r w:rsidRPr="00021DCE">
        <w:rPr>
          <w:color w:val="000000"/>
        </w:rPr>
        <w:t>, které je namířené proti jinému subjektu a které útočí na jeho lidskou důstojnost. Je proto důležité šikanování včas rozpoznat, správně postupovat v jeho šetření a účinně ho ve spolupráci s vedením školy a školním preventivním týmem „léčit“. </w:t>
      </w:r>
    </w:p>
    <w:p w:rsidR="00D95600" w:rsidRPr="00021DCE" w:rsidRDefault="00D95600" w:rsidP="00D95600">
      <w:pPr>
        <w:pStyle w:val="Normlnweb"/>
        <w:spacing w:before="331" w:beforeAutospacing="0" w:after="0" w:afterAutospacing="0" w:line="276" w:lineRule="auto"/>
        <w:ind w:left="-586" w:right="8213"/>
      </w:pPr>
      <w:r>
        <w:rPr>
          <w:b/>
          <w:bCs/>
          <w:color w:val="000000"/>
        </w:rPr>
        <w:t>Cíl programu</w:t>
      </w:r>
    </w:p>
    <w:p w:rsidR="00D95600" w:rsidRDefault="00D95600" w:rsidP="00D95600">
      <w:pPr>
        <w:pStyle w:val="Normlnweb"/>
        <w:spacing w:before="326" w:beforeAutospacing="0" w:after="0" w:afterAutospacing="0" w:line="276" w:lineRule="auto"/>
        <w:ind w:left="-586" w:right="-600" w:firstLine="1012"/>
        <w:jc w:val="both"/>
        <w:rPr>
          <w:color w:val="000000"/>
        </w:rPr>
      </w:pPr>
      <w:r w:rsidRPr="00021DCE">
        <w:rPr>
          <w:color w:val="000000"/>
        </w:rPr>
        <w:t xml:space="preserve">Cílem programu je </w:t>
      </w:r>
      <w:r w:rsidRPr="00021DCE">
        <w:rPr>
          <w:b/>
          <w:bCs/>
          <w:color w:val="000000"/>
        </w:rPr>
        <w:t>vytvořit ve škole bezpečné, respektující a spolupracující prostředí</w:t>
      </w:r>
      <w:r w:rsidRPr="00021DCE">
        <w:rPr>
          <w:color w:val="000000"/>
        </w:rPr>
        <w:t xml:space="preserve">. Důležité je zaměřit se na oblast komunikace a vztahů mezi žáky ve třídách, a to bez ohledu na to, zda tam k projevům šikany již došlo či ne. Školní program proti šikanování má 13 hlavních součástí: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1. zmapování situace – analýza a evaluace (před a po zavedení programu a také v jeho průběhu)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2. motivování pedagogů pro změnu vztahů ve třídách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3. společné vzdělávání všech pedagogů v oblasti prevence a bezpečí ve školách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4. užší realizační tým, školní preventivní tým (školní metodik prevence, výchovný poradce, školní psycholog, zástupce vedení školy), spolupracuje s třídními učiteli a dalšími pedagogickými pracovníky </w:t>
      </w:r>
    </w:p>
    <w:p w:rsidR="00D95600" w:rsidRPr="00A3685E" w:rsidRDefault="00D95600" w:rsidP="00D95600">
      <w:pPr>
        <w:pStyle w:val="Normlnweb"/>
        <w:spacing w:before="326" w:beforeAutospacing="0" w:after="0" w:afterAutospacing="0"/>
        <w:ind w:left="-586" w:right="-600" w:firstLine="19"/>
        <w:jc w:val="both"/>
        <w:rPr>
          <w:i/>
        </w:rPr>
      </w:pPr>
      <w:r w:rsidRPr="00A3685E">
        <w:rPr>
          <w:i/>
          <w:color w:val="000000"/>
        </w:rPr>
        <w:lastRenderedPageBreak/>
        <w:t>5. společný postup při řešení šikanování – scénář pro obyčejnou počáteční šikanu, základní krizový scénář pro výbuch pokročilé šikany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6. primární prevence v třídních hodinách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7. primární prevence ve </w:t>
      </w:r>
      <w:proofErr w:type="gramStart"/>
      <w:r w:rsidRPr="00A3685E">
        <w:rPr>
          <w:i/>
          <w:color w:val="000000"/>
        </w:rPr>
        <w:t>výuce - zapracována</w:t>
      </w:r>
      <w:proofErr w:type="gramEnd"/>
      <w:r w:rsidRPr="00A3685E">
        <w:rPr>
          <w:i/>
          <w:color w:val="000000"/>
        </w:rPr>
        <w:t xml:space="preserve"> do jednotlivých vyučovacích předmětů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8. primární prevence ve školních i mimoškolních programech mimo vyučování </w:t>
      </w:r>
    </w:p>
    <w:p w:rsidR="00D95600" w:rsidRPr="00A3685E" w:rsidRDefault="00D95600" w:rsidP="00D95600">
      <w:pPr>
        <w:pStyle w:val="Normlnweb"/>
        <w:spacing w:before="326" w:beforeAutospacing="0" w:after="0" w:afterAutospacing="0"/>
        <w:ind w:left="-586" w:right="-600" w:firstLine="19"/>
        <w:rPr>
          <w:i/>
          <w:color w:val="000000"/>
        </w:rPr>
      </w:pPr>
      <w:r w:rsidRPr="00A3685E">
        <w:rPr>
          <w:i/>
          <w:color w:val="000000"/>
        </w:rPr>
        <w:t xml:space="preserve">9. ochranný režim (školní řád, účinné dozory učitelů) </w:t>
      </w:r>
      <w:r w:rsidRPr="00A3685E">
        <w:rPr>
          <w:i/>
          <w:color w:val="000000"/>
        </w:rPr>
        <w:br/>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10. spolupráce s rodiči (vhodný způsob seznámení s nekompromisním bojem školy proti </w:t>
      </w:r>
      <w:proofErr w:type="gramStart"/>
      <w:r w:rsidRPr="00A3685E">
        <w:rPr>
          <w:i/>
          <w:color w:val="000000"/>
        </w:rPr>
        <w:t>šikaně - na</w:t>
      </w:r>
      <w:proofErr w:type="gramEnd"/>
      <w:r w:rsidRPr="00A3685E">
        <w:rPr>
          <w:i/>
          <w:color w:val="000000"/>
        </w:rPr>
        <w:t xml:space="preserve"> webových stránkách a při třídních schůzkách)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11. školní poradenské služby </w:t>
      </w:r>
    </w:p>
    <w:p w:rsidR="00D95600" w:rsidRPr="00A3685E" w:rsidRDefault="00D95600" w:rsidP="00D95600">
      <w:pPr>
        <w:pStyle w:val="Normlnweb"/>
        <w:spacing w:before="326" w:beforeAutospacing="0" w:after="0" w:afterAutospacing="0"/>
        <w:ind w:left="-586" w:right="-600" w:firstLine="19"/>
        <w:jc w:val="both"/>
        <w:rPr>
          <w:i/>
          <w:color w:val="000000"/>
        </w:rPr>
      </w:pPr>
      <w:r w:rsidRPr="00A3685E">
        <w:rPr>
          <w:i/>
          <w:color w:val="000000"/>
        </w:rPr>
        <w:t xml:space="preserve">12. spolupráce se specializovanými zařízeními </w:t>
      </w:r>
    </w:p>
    <w:p w:rsidR="00D95600" w:rsidRPr="00A3685E" w:rsidRDefault="00D95600" w:rsidP="00D95600">
      <w:pPr>
        <w:pStyle w:val="Normlnweb"/>
        <w:spacing w:before="326" w:beforeAutospacing="0" w:after="0" w:afterAutospacing="0"/>
        <w:ind w:left="-586" w:right="-600" w:firstLine="19"/>
        <w:jc w:val="both"/>
        <w:rPr>
          <w:i/>
        </w:rPr>
      </w:pPr>
      <w:r w:rsidRPr="00A3685E">
        <w:rPr>
          <w:i/>
          <w:color w:val="000000"/>
        </w:rPr>
        <w:t>13. vztahy se školami v okolí (domluva ředitelů na spolupráci při řešení šikany, kdy se jí účastní žáci z různých škol) </w:t>
      </w:r>
    </w:p>
    <w:p w:rsidR="00D95600" w:rsidRPr="00021DCE" w:rsidRDefault="00D95600" w:rsidP="00D95600">
      <w:pPr>
        <w:pStyle w:val="Normlnweb"/>
        <w:spacing w:before="614" w:beforeAutospacing="0" w:after="0" w:afterAutospacing="0" w:line="276" w:lineRule="auto"/>
        <w:ind w:left="-586" w:right="7018"/>
        <w:jc w:val="both"/>
      </w:pPr>
      <w:r w:rsidRPr="00021DCE">
        <w:rPr>
          <w:b/>
          <w:bCs/>
          <w:color w:val="000000"/>
        </w:rPr>
        <w:t>2. Co je a co není šikana. </w:t>
      </w:r>
    </w:p>
    <w:p w:rsidR="00D95600" w:rsidRPr="00021DCE" w:rsidRDefault="00D95600" w:rsidP="00D95600">
      <w:pPr>
        <w:pStyle w:val="Normlnweb"/>
        <w:spacing w:before="269" w:beforeAutospacing="0" w:after="0" w:afterAutospacing="0" w:line="276" w:lineRule="auto"/>
        <w:ind w:left="-586" w:right="8054"/>
        <w:rPr>
          <w:color w:val="000000"/>
          <w:u w:val="single"/>
        </w:rPr>
      </w:pPr>
      <w:r w:rsidRPr="00021DCE">
        <w:rPr>
          <w:color w:val="000000"/>
          <w:u w:val="single"/>
        </w:rPr>
        <w:t>Základní formy:</w:t>
      </w:r>
    </w:p>
    <w:p w:rsidR="00D95600" w:rsidRPr="00021DCE" w:rsidRDefault="00D95600" w:rsidP="00D95600">
      <w:pPr>
        <w:pStyle w:val="Normlnweb"/>
        <w:spacing w:before="58" w:beforeAutospacing="0" w:after="0" w:afterAutospacing="0" w:line="276" w:lineRule="auto"/>
        <w:ind w:left="-586" w:right="14"/>
      </w:pPr>
      <w:r w:rsidRPr="00021DCE">
        <w:rPr>
          <w:color w:val="000000"/>
        </w:rPr>
        <w:t>• přímá šikana – většinou fyzická šikana: bití, vydírání, loupeže, poškozování věcí, sexuální násilí </w:t>
      </w:r>
    </w:p>
    <w:p w:rsidR="00D95600" w:rsidRPr="00021DCE" w:rsidRDefault="00D95600" w:rsidP="00D95600">
      <w:pPr>
        <w:pStyle w:val="Normlnweb"/>
        <w:spacing w:before="58" w:beforeAutospacing="0" w:after="0" w:afterAutospacing="0" w:line="276" w:lineRule="auto"/>
        <w:ind w:left="-586" w:right="384"/>
      </w:pPr>
      <w:r w:rsidRPr="00021DCE">
        <w:rPr>
          <w:color w:val="000000"/>
        </w:rPr>
        <w:t xml:space="preserve">• nepřímá </w:t>
      </w:r>
      <w:proofErr w:type="gramStart"/>
      <w:r w:rsidRPr="00021DCE">
        <w:rPr>
          <w:color w:val="000000"/>
        </w:rPr>
        <w:t>šikana - psychická</w:t>
      </w:r>
      <w:proofErr w:type="gramEnd"/>
      <w:r w:rsidRPr="00021DCE">
        <w:rPr>
          <w:color w:val="000000"/>
        </w:rPr>
        <w:t xml:space="preserve"> šikana: nadávky, pomluvy, vyhrožování, zesměšňování, ignorace </w:t>
      </w:r>
    </w:p>
    <w:p w:rsidR="00D95600" w:rsidRPr="00021DCE" w:rsidRDefault="00D95600" w:rsidP="00D95600">
      <w:pPr>
        <w:pStyle w:val="Normlnweb"/>
        <w:spacing w:before="58" w:beforeAutospacing="0" w:after="0" w:afterAutospacing="0" w:line="276" w:lineRule="auto"/>
        <w:ind w:left="-586" w:right="-542"/>
      </w:pPr>
      <w:r w:rsidRPr="00021DCE">
        <w:rPr>
          <w:color w:val="000000"/>
        </w:rPr>
        <w:t xml:space="preserve">• </w:t>
      </w:r>
      <w:proofErr w:type="spellStart"/>
      <w:r w:rsidRPr="00021DCE">
        <w:rPr>
          <w:color w:val="000000"/>
        </w:rPr>
        <w:t>kyberšikana</w:t>
      </w:r>
      <w:proofErr w:type="spellEnd"/>
      <w:r w:rsidRPr="00021DCE">
        <w:rPr>
          <w:color w:val="000000"/>
        </w:rPr>
        <w:t xml:space="preserve"> a kombinované formy šikany: falešné profily, uzavřené skupiny tříd či kolektivů ze školy na sociálních sítích, vulgární komentáře, výhružné koláže </w:t>
      </w:r>
    </w:p>
    <w:p w:rsidR="00D95600" w:rsidRPr="00021DCE" w:rsidRDefault="00D95600" w:rsidP="00D95600">
      <w:pPr>
        <w:pStyle w:val="Normlnweb"/>
        <w:spacing w:before="326" w:beforeAutospacing="0" w:after="0" w:afterAutospacing="0" w:line="276" w:lineRule="auto"/>
        <w:ind w:left="-586" w:right="-533"/>
      </w:pPr>
      <w:r w:rsidRPr="00021DCE">
        <w:rPr>
          <w:color w:val="000000"/>
        </w:rPr>
        <w:t>Hlavní rysy lze popsat následovně: Jeden nebo více žáků úmyslně a většinou opakovaně týrá a zotročuje spolužáka či spolužáky a používá k tomu agresi a manipulaci. </w:t>
      </w:r>
    </w:p>
    <w:p w:rsidR="00D95600" w:rsidRPr="00112809" w:rsidRDefault="00D95600" w:rsidP="00D95600">
      <w:pPr>
        <w:pStyle w:val="Normlnweb"/>
        <w:spacing w:before="610" w:beforeAutospacing="0" w:after="0" w:afterAutospacing="0" w:line="276" w:lineRule="auto"/>
        <w:ind w:left="-528" w:right="4757"/>
        <w:rPr>
          <w:color w:val="000000"/>
        </w:rPr>
      </w:pPr>
      <w:r w:rsidRPr="00021DCE">
        <w:rPr>
          <w:color w:val="000000"/>
        </w:rPr>
        <w:t>Šikana je ka</w:t>
      </w:r>
      <w:r>
        <w:rPr>
          <w:color w:val="000000"/>
        </w:rPr>
        <w:t>ždé chování, které splňuje tyto znaky:</w:t>
      </w:r>
    </w:p>
    <w:p w:rsidR="00D95600" w:rsidRPr="00021DCE" w:rsidRDefault="00D95600" w:rsidP="00D95600">
      <w:pPr>
        <w:pStyle w:val="Normlnweb"/>
        <w:spacing w:before="58" w:beforeAutospacing="0" w:after="0" w:afterAutospacing="0" w:line="276" w:lineRule="auto"/>
        <w:ind w:left="-586" w:right="5918"/>
      </w:pPr>
      <w:r w:rsidRPr="00021DCE">
        <w:rPr>
          <w:color w:val="000000"/>
        </w:rPr>
        <w:t xml:space="preserve">• je </w:t>
      </w:r>
      <w:r w:rsidRPr="00021DCE">
        <w:rPr>
          <w:b/>
          <w:bCs/>
          <w:color w:val="000000"/>
        </w:rPr>
        <w:t xml:space="preserve">cílené </w:t>
      </w:r>
      <w:r w:rsidRPr="00021DCE">
        <w:rPr>
          <w:color w:val="000000"/>
        </w:rPr>
        <w:t>vůči jedinci nebo skupině </w:t>
      </w:r>
    </w:p>
    <w:p w:rsidR="00D95600" w:rsidRPr="00021DCE" w:rsidRDefault="00D95600" w:rsidP="00D95600">
      <w:pPr>
        <w:pStyle w:val="Normlnweb"/>
        <w:spacing w:before="58" w:beforeAutospacing="0" w:after="0" w:afterAutospacing="0" w:line="276" w:lineRule="auto"/>
        <w:ind w:left="-586" w:right="5280"/>
      </w:pPr>
      <w:r w:rsidRPr="00021DCE">
        <w:rPr>
          <w:color w:val="000000"/>
        </w:rPr>
        <w:t xml:space="preserve">• je obvykle </w:t>
      </w:r>
      <w:r w:rsidRPr="00021DCE">
        <w:rPr>
          <w:b/>
          <w:bCs/>
          <w:color w:val="000000"/>
        </w:rPr>
        <w:t>opakované</w:t>
      </w:r>
      <w:r w:rsidRPr="00021DCE">
        <w:rPr>
          <w:color w:val="000000"/>
        </w:rPr>
        <w:t>, často dlouhodobé </w:t>
      </w:r>
    </w:p>
    <w:p w:rsidR="00D95600" w:rsidRPr="00021DCE" w:rsidRDefault="00D95600" w:rsidP="00D95600">
      <w:pPr>
        <w:pStyle w:val="Normlnweb"/>
        <w:spacing w:before="58" w:beforeAutospacing="0" w:after="0" w:afterAutospacing="0" w:line="276" w:lineRule="auto"/>
        <w:ind w:left="-586" w:right="4354"/>
      </w:pPr>
      <w:r w:rsidRPr="00021DCE">
        <w:rPr>
          <w:color w:val="000000"/>
        </w:rPr>
        <w:t xml:space="preserve">• jeho záměrem je oběti </w:t>
      </w:r>
      <w:r w:rsidRPr="00021DCE">
        <w:rPr>
          <w:b/>
          <w:bCs/>
          <w:color w:val="000000"/>
        </w:rPr>
        <w:t>ohrozit, ponížit či zastrašit </w:t>
      </w:r>
    </w:p>
    <w:p w:rsidR="00D95600" w:rsidRPr="00021DCE" w:rsidRDefault="00D95600" w:rsidP="00D95600">
      <w:pPr>
        <w:pStyle w:val="Normlnweb"/>
        <w:spacing w:before="58" w:beforeAutospacing="0" w:after="0" w:afterAutospacing="0" w:line="276" w:lineRule="auto"/>
        <w:ind w:left="-586" w:right="5026"/>
      </w:pPr>
      <w:r w:rsidRPr="00021DCE">
        <w:rPr>
          <w:color w:val="000000"/>
        </w:rPr>
        <w:t xml:space="preserve">• oběť se mu </w:t>
      </w:r>
      <w:r w:rsidRPr="00021DCE">
        <w:rPr>
          <w:b/>
          <w:bCs/>
          <w:color w:val="000000"/>
        </w:rPr>
        <w:t xml:space="preserve">neumí bránit </w:t>
      </w:r>
      <w:r w:rsidRPr="00021DCE">
        <w:rPr>
          <w:color w:val="000000"/>
        </w:rPr>
        <w:t>a dlouhodobě trpí </w:t>
      </w:r>
    </w:p>
    <w:p w:rsidR="00D95600" w:rsidRDefault="00D95600" w:rsidP="00D95600">
      <w:pPr>
        <w:pStyle w:val="Normlnweb"/>
        <w:spacing w:before="326" w:beforeAutospacing="0" w:after="0" w:afterAutospacing="0" w:line="276" w:lineRule="auto"/>
        <w:ind w:left="-586" w:right="-284"/>
        <w:rPr>
          <w:color w:val="000000"/>
        </w:rPr>
      </w:pPr>
      <w:r w:rsidRPr="00021DCE">
        <w:rPr>
          <w:color w:val="000000"/>
        </w:rPr>
        <w:lastRenderedPageBreak/>
        <w:t xml:space="preserve">Šikana není: - jednorázová rvačka, nevhodný vtip či </w:t>
      </w:r>
      <w:proofErr w:type="gramStart"/>
      <w:r w:rsidRPr="00021DCE">
        <w:rPr>
          <w:color w:val="000000"/>
        </w:rPr>
        <w:t>konflikt - vyčlenění</w:t>
      </w:r>
      <w:proofErr w:type="gramEnd"/>
      <w:r w:rsidRPr="00021DCE">
        <w:rPr>
          <w:color w:val="000000"/>
        </w:rPr>
        <w:t xml:space="preserve"> dítěte z kolektivu, pokud není motivováno snahou ublížit či pobavit se na jeho úkor </w:t>
      </w:r>
    </w:p>
    <w:p w:rsidR="00D95600" w:rsidRPr="00C15F84" w:rsidRDefault="00D95600" w:rsidP="00D95600">
      <w:pPr>
        <w:pStyle w:val="Normlnweb"/>
        <w:spacing w:before="326" w:beforeAutospacing="0" w:after="0" w:afterAutospacing="0" w:line="276" w:lineRule="auto"/>
        <w:ind w:left="-586" w:right="-284"/>
        <w:rPr>
          <w:color w:val="000000"/>
        </w:rPr>
      </w:pPr>
      <w:r w:rsidRPr="00112809">
        <w:rPr>
          <w:b/>
        </w:rPr>
        <w:t xml:space="preserve">3. </w:t>
      </w:r>
      <w:r w:rsidRPr="00112809">
        <w:rPr>
          <w:b/>
          <w:bCs/>
          <w:color w:val="000000"/>
        </w:rPr>
        <w:t>Prevence</w:t>
      </w:r>
      <w:r>
        <w:rPr>
          <w:b/>
          <w:bCs/>
          <w:color w:val="000000"/>
        </w:rPr>
        <w:t xml:space="preserve"> šikany:</w:t>
      </w:r>
    </w:p>
    <w:p w:rsidR="00D95600" w:rsidRPr="00021DCE" w:rsidRDefault="00D95600" w:rsidP="00D95600">
      <w:pPr>
        <w:pStyle w:val="Normlnweb"/>
        <w:tabs>
          <w:tab w:val="left" w:pos="9072"/>
        </w:tabs>
        <w:spacing w:before="331" w:beforeAutospacing="0" w:after="0" w:afterAutospacing="0" w:line="276" w:lineRule="auto"/>
        <w:ind w:left="-567" w:right="-284"/>
        <w:jc w:val="both"/>
      </w:pPr>
      <w:r w:rsidRPr="00021DCE">
        <w:rPr>
          <w:b/>
          <w:bCs/>
          <w:color w:val="000000"/>
        </w:rPr>
        <w:t> </w:t>
      </w:r>
      <w:r>
        <w:rPr>
          <w:b/>
          <w:bCs/>
          <w:color w:val="000000"/>
        </w:rPr>
        <w:t xml:space="preserve">     </w:t>
      </w:r>
      <w:r w:rsidRPr="00021DCE">
        <w:rPr>
          <w:color w:val="000000"/>
        </w:rPr>
        <w:t>Každý pedagog, obzvláště třídní učitel, je odpovědný za vytvoření zdravého kli</w:t>
      </w:r>
      <w:r>
        <w:rPr>
          <w:color w:val="000000"/>
        </w:rPr>
        <w:t xml:space="preserve">matu třídy. </w:t>
      </w:r>
      <w:r w:rsidRPr="00021DCE">
        <w:rPr>
          <w:color w:val="000000"/>
        </w:rPr>
        <w:t xml:space="preserve"> Je povinen zejména: </w:t>
      </w:r>
    </w:p>
    <w:p w:rsidR="00D95600" w:rsidRPr="00021DCE" w:rsidRDefault="00D95600" w:rsidP="00D95600">
      <w:pPr>
        <w:pStyle w:val="Normlnweb"/>
        <w:spacing w:before="58" w:beforeAutospacing="0" w:after="0" w:afterAutospacing="0" w:line="276" w:lineRule="auto"/>
        <w:ind w:left="-567" w:right="3941"/>
        <w:jc w:val="both"/>
      </w:pPr>
      <w:r w:rsidRPr="00021DCE">
        <w:rPr>
          <w:color w:val="000000"/>
        </w:rPr>
        <w:t>• podporovat rozvíjení pozitivních vztahů mezi žáky; </w:t>
      </w:r>
    </w:p>
    <w:p w:rsidR="00D95600" w:rsidRPr="00021DCE" w:rsidRDefault="00D95600" w:rsidP="00D95600">
      <w:pPr>
        <w:pStyle w:val="Normlnweb"/>
        <w:spacing w:before="58" w:beforeAutospacing="0" w:after="0" w:afterAutospacing="0" w:line="276" w:lineRule="auto"/>
        <w:ind w:left="-567" w:right="6101"/>
        <w:jc w:val="both"/>
      </w:pPr>
      <w:r w:rsidRPr="00021DCE">
        <w:rPr>
          <w:color w:val="000000"/>
        </w:rPr>
        <w:t>• jednat s žáky jako s partnery; </w:t>
      </w:r>
    </w:p>
    <w:p w:rsidR="00D95600" w:rsidRPr="00021DCE" w:rsidRDefault="00D95600" w:rsidP="00D95600">
      <w:pPr>
        <w:pStyle w:val="Normlnweb"/>
        <w:spacing w:before="58" w:beforeAutospacing="0" w:after="0" w:afterAutospacing="0" w:line="276" w:lineRule="auto"/>
        <w:ind w:left="-567" w:right="4277"/>
        <w:jc w:val="both"/>
      </w:pPr>
      <w:r w:rsidRPr="00021DCE">
        <w:rPr>
          <w:color w:val="000000"/>
        </w:rPr>
        <w:t>• udržovat ovzduší důvěry mezi žáky a pedagogy; </w:t>
      </w:r>
    </w:p>
    <w:p w:rsidR="00D95600" w:rsidRPr="00021DCE" w:rsidRDefault="00D95600" w:rsidP="00D95600">
      <w:pPr>
        <w:pStyle w:val="Normlnweb"/>
        <w:spacing w:before="58" w:beforeAutospacing="0" w:after="0" w:afterAutospacing="0" w:line="276" w:lineRule="auto"/>
        <w:ind w:left="-567" w:right="1862"/>
        <w:jc w:val="both"/>
      </w:pPr>
      <w:r w:rsidRPr="00021DCE">
        <w:rPr>
          <w:color w:val="000000"/>
        </w:rPr>
        <w:t>• v kritických situacích dát jasně najevo, že špatné chování nelze tolerovat; </w:t>
      </w:r>
    </w:p>
    <w:p w:rsidR="00D95600" w:rsidRPr="00021DCE" w:rsidRDefault="00D95600" w:rsidP="00D95600">
      <w:pPr>
        <w:pStyle w:val="Normlnweb"/>
        <w:spacing w:before="58" w:beforeAutospacing="0" w:after="0" w:afterAutospacing="0" w:line="276" w:lineRule="auto"/>
        <w:ind w:left="-567" w:right="5208"/>
        <w:jc w:val="both"/>
      </w:pPr>
      <w:r w:rsidRPr="00021DCE">
        <w:rPr>
          <w:color w:val="000000"/>
        </w:rPr>
        <w:t>• nebýt lhostejný k projevům agresivity; </w:t>
      </w:r>
    </w:p>
    <w:p w:rsidR="00D95600" w:rsidRPr="00021DCE" w:rsidRDefault="00D95600" w:rsidP="00D95600">
      <w:pPr>
        <w:pStyle w:val="Normlnweb"/>
        <w:spacing w:before="58" w:beforeAutospacing="0" w:after="0" w:afterAutospacing="0" w:line="276" w:lineRule="auto"/>
        <w:ind w:left="-567" w:right="-426"/>
        <w:jc w:val="both"/>
      </w:pPr>
      <w:r w:rsidRPr="00021DCE">
        <w:rPr>
          <w:color w:val="000000"/>
        </w:rPr>
        <w:t xml:space="preserve">• informovat žáky i rodiče, na koho se obrátit při </w:t>
      </w:r>
      <w:proofErr w:type="gramStart"/>
      <w:r w:rsidRPr="00021DCE">
        <w:rPr>
          <w:color w:val="000000"/>
        </w:rPr>
        <w:t>problémech - třídní</w:t>
      </w:r>
      <w:proofErr w:type="gramEnd"/>
      <w:r w:rsidRPr="00021DCE">
        <w:rPr>
          <w:color w:val="000000"/>
        </w:rPr>
        <w:t xml:space="preserve"> učitel, </w:t>
      </w:r>
      <w:r>
        <w:rPr>
          <w:color w:val="000000"/>
        </w:rPr>
        <w:t xml:space="preserve">školní metodik prevence, školní psycholožka, </w:t>
      </w:r>
      <w:r w:rsidRPr="00021DCE">
        <w:rPr>
          <w:color w:val="000000"/>
        </w:rPr>
        <w:t xml:space="preserve">výchovný poradce, </w:t>
      </w:r>
      <w:r>
        <w:rPr>
          <w:color w:val="000000"/>
        </w:rPr>
        <w:t>vedení školy, linka důvěry</w:t>
      </w:r>
    </w:p>
    <w:p w:rsidR="00D95600" w:rsidRPr="00021DCE" w:rsidRDefault="00D95600" w:rsidP="00D95600">
      <w:pPr>
        <w:pStyle w:val="Normlnweb"/>
        <w:spacing w:before="888" w:beforeAutospacing="0" w:after="0" w:afterAutospacing="0"/>
        <w:ind w:left="4454" w:right="4450"/>
      </w:pPr>
      <w:r w:rsidRPr="00021DCE">
        <w:rPr>
          <w:color w:val="000000"/>
        </w:rPr>
        <w:t> </w:t>
      </w:r>
    </w:p>
    <w:p w:rsidR="00D95600" w:rsidRPr="00F63BBC" w:rsidRDefault="00D95600" w:rsidP="00D95600">
      <w:pPr>
        <w:rPr>
          <w:b/>
          <w:bCs/>
          <w:color w:val="000000"/>
        </w:rPr>
      </w:pPr>
      <w:r>
        <w:rPr>
          <w:b/>
          <w:bCs/>
          <w:color w:val="000000"/>
        </w:rPr>
        <w:t xml:space="preserve">4. </w:t>
      </w:r>
      <w:r w:rsidRPr="00F63BBC">
        <w:rPr>
          <w:b/>
          <w:bCs/>
          <w:color w:val="000000"/>
        </w:rPr>
        <w:t>základní postupy při řešení šikany:</w:t>
      </w:r>
    </w:p>
    <w:p w:rsidR="00D95600" w:rsidRPr="00F63BBC" w:rsidRDefault="00D95600" w:rsidP="00D95600">
      <w:pPr>
        <w:pStyle w:val="Normlnweb"/>
        <w:spacing w:before="0" w:beforeAutospacing="0" w:after="0" w:afterAutospacing="0"/>
        <w:ind w:left="-586" w:right="5244"/>
        <w:rPr>
          <w:b/>
          <w:bCs/>
          <w:color w:val="000000"/>
        </w:rPr>
      </w:pPr>
    </w:p>
    <w:tbl>
      <w:tblPr>
        <w:tblStyle w:val="Mkatabulky"/>
        <w:tblW w:w="0" w:type="auto"/>
        <w:tblLook w:val="04A0" w:firstRow="1" w:lastRow="0" w:firstColumn="1" w:lastColumn="0" w:noHBand="0" w:noVBand="1"/>
      </w:tblPr>
      <w:tblGrid>
        <w:gridCol w:w="9062"/>
      </w:tblGrid>
      <w:tr w:rsidR="00D95600" w:rsidRPr="00F63BBC" w:rsidTr="00D5674B">
        <w:tc>
          <w:tcPr>
            <w:tcW w:w="9212" w:type="dxa"/>
          </w:tcPr>
          <w:tbl>
            <w:tblPr>
              <w:tblW w:w="0" w:type="auto"/>
              <w:tblBorders>
                <w:top w:val="nil"/>
                <w:left w:val="nil"/>
                <w:bottom w:val="nil"/>
                <w:right w:val="nil"/>
              </w:tblBorders>
              <w:tblLook w:val="0000" w:firstRow="0" w:lastRow="0" w:firstColumn="0" w:lastColumn="0" w:noHBand="0" w:noVBand="0"/>
            </w:tblPr>
            <w:tblGrid>
              <w:gridCol w:w="4293"/>
              <w:gridCol w:w="4293"/>
            </w:tblGrid>
            <w:tr w:rsidR="00D95600" w:rsidRPr="00F63BBC" w:rsidTr="00D5674B">
              <w:trPr>
                <w:trHeight w:val="245"/>
              </w:trPr>
              <w:tc>
                <w:tcPr>
                  <w:tcW w:w="4293" w:type="dxa"/>
                  <w:tcBorders>
                    <w:right w:val="single" w:sz="4" w:space="0" w:color="auto"/>
                  </w:tcBorders>
                </w:tcPr>
                <w:p w:rsidR="00D95600" w:rsidRPr="00F63BBC" w:rsidRDefault="00D95600" w:rsidP="00D5674B">
                  <w:pPr>
                    <w:pStyle w:val="Default"/>
                    <w:rPr>
                      <w:rFonts w:ascii="Times New Roman" w:hAnsi="Times New Roman" w:cs="Times New Roman"/>
                    </w:rPr>
                  </w:pPr>
                  <w:r w:rsidRPr="00F63BBC">
                    <w:rPr>
                      <w:rFonts w:ascii="Times New Roman" w:hAnsi="Times New Roman" w:cs="Times New Roman"/>
                      <w:b/>
                      <w:bCs/>
                    </w:rPr>
                    <w:t xml:space="preserve">První pomoc při počáteční šikaně: </w:t>
                  </w:r>
                </w:p>
              </w:tc>
              <w:tc>
                <w:tcPr>
                  <w:tcW w:w="4293" w:type="dxa"/>
                  <w:tcBorders>
                    <w:left w:val="single" w:sz="4" w:space="0" w:color="auto"/>
                    <w:bottom w:val="nil"/>
                  </w:tcBorders>
                </w:tcPr>
                <w:p w:rsidR="00D95600" w:rsidRDefault="00D95600" w:rsidP="00D5674B">
                  <w:pPr>
                    <w:pStyle w:val="Default"/>
                    <w:spacing w:line="276" w:lineRule="auto"/>
                    <w:rPr>
                      <w:rFonts w:ascii="Times New Roman" w:hAnsi="Times New Roman" w:cs="Times New Roman"/>
                      <w:b/>
                      <w:bCs/>
                    </w:rPr>
                  </w:pPr>
                  <w:r w:rsidRPr="00F63BBC">
                    <w:rPr>
                      <w:rFonts w:ascii="Times New Roman" w:hAnsi="Times New Roman" w:cs="Times New Roman"/>
                      <w:b/>
                      <w:bCs/>
                    </w:rPr>
                    <w:t xml:space="preserve">Krizový scénář pro výbuch skupinového násilí při pokročilé šikaně: </w:t>
                  </w:r>
                </w:p>
                <w:p w:rsidR="00D95600" w:rsidRPr="00F63BBC" w:rsidRDefault="00D95600" w:rsidP="00D5674B">
                  <w:pPr>
                    <w:pStyle w:val="Default"/>
                    <w:spacing w:line="276" w:lineRule="auto"/>
                    <w:rPr>
                      <w:rFonts w:ascii="Times New Roman" w:hAnsi="Times New Roman" w:cs="Times New Roman"/>
                    </w:rPr>
                  </w:pPr>
                </w:p>
              </w:tc>
            </w:tr>
            <w:tr w:rsidR="00D95600" w:rsidRPr="00F63BBC" w:rsidTr="00D5674B">
              <w:trPr>
                <w:trHeight w:val="3640"/>
              </w:trPr>
              <w:tc>
                <w:tcPr>
                  <w:tcW w:w="4293" w:type="dxa"/>
                  <w:tcBorders>
                    <w:right w:val="single" w:sz="4" w:space="0" w:color="auto"/>
                  </w:tcBorders>
                </w:tcPr>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1.</w:t>
                  </w:r>
                  <w:r w:rsidRPr="00F63BBC">
                    <w:rPr>
                      <w:rFonts w:ascii="Times New Roman" w:hAnsi="Times New Roman" w:cs="Times New Roman"/>
                    </w:rPr>
                    <w:t xml:space="preserve"> </w:t>
                  </w:r>
                  <w:r w:rsidRPr="005E05CD">
                    <w:rPr>
                      <w:rFonts w:ascii="Times New Roman" w:hAnsi="Times New Roman" w:cs="Times New Roman"/>
                    </w:rPr>
                    <w:t>odhad závažnosti a formy šikany;</w:t>
                  </w:r>
                  <w:r w:rsidRPr="00F63BBC">
                    <w:rPr>
                      <w:rFonts w:ascii="Times New Roman" w:hAnsi="Times New Roman" w:cs="Times New Roman"/>
                    </w:rPr>
                    <w:t xml:space="preserve">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2.</w:t>
                  </w:r>
                  <w:r w:rsidRPr="00F63BBC">
                    <w:rPr>
                      <w:rFonts w:ascii="Times New Roman" w:hAnsi="Times New Roman" w:cs="Times New Roman"/>
                    </w:rPr>
                    <w:t xml:space="preserve"> rozhovor s těmi, kteří na šikanování upozornili, a s oběťmi;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3.</w:t>
                  </w:r>
                  <w:r w:rsidRPr="00F63BBC">
                    <w:rPr>
                      <w:rFonts w:ascii="Times New Roman" w:hAnsi="Times New Roman" w:cs="Times New Roman"/>
                    </w:rPr>
                    <w:t xml:space="preserve"> nalezení vhodných svědků;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4.</w:t>
                  </w:r>
                  <w:r w:rsidRPr="00F63BBC">
                    <w:rPr>
                      <w:rFonts w:ascii="Times New Roman" w:hAnsi="Times New Roman" w:cs="Times New Roman"/>
                    </w:rPr>
                    <w:t xml:space="preserve"> individuální rozhovory se svědky (nepřípustné je společné vyšetřování agresorů a svědků a konfrontace oběti s agresory);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5.</w:t>
                  </w:r>
                  <w:r w:rsidRPr="00F63BBC">
                    <w:rPr>
                      <w:rFonts w:ascii="Times New Roman" w:hAnsi="Times New Roman" w:cs="Times New Roman"/>
                    </w:rPr>
                    <w:t xml:space="preserve"> ochrana oběti;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6.</w:t>
                  </w:r>
                  <w:r w:rsidRPr="00F63BBC">
                    <w:rPr>
                      <w:rFonts w:ascii="Times New Roman" w:hAnsi="Times New Roman" w:cs="Times New Roman"/>
                    </w:rPr>
                    <w:t xml:space="preserve"> předběžné vyhodnocení a volba ze dvou typů rozhovoru: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lastRenderedPageBreak/>
                    <w:t xml:space="preserve">a) rozhovor s oběťmi a rozhovor s agresory (směřování k metodě usmíření);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t xml:space="preserve">b) rozhovor s agresory (směřování k metodě vnějšího nátlaku); </w:t>
                  </w:r>
                </w:p>
                <w:p w:rsidR="00D95600" w:rsidRPr="00F63BBC" w:rsidRDefault="00D95600" w:rsidP="00D5674B">
                  <w:pPr>
                    <w:pStyle w:val="Default"/>
                    <w:spacing w:line="360" w:lineRule="auto"/>
                    <w:rPr>
                      <w:rFonts w:ascii="Times New Roman" w:hAnsi="Times New Roman" w:cs="Times New Roman"/>
                    </w:rPr>
                  </w:pPr>
                  <w:r w:rsidRPr="005E05CD">
                    <w:rPr>
                      <w:rFonts w:ascii="Times New Roman" w:hAnsi="Times New Roman" w:cs="Times New Roman"/>
                      <w:b/>
                    </w:rPr>
                    <w:t>7.</w:t>
                  </w:r>
                  <w:r w:rsidRPr="00F63BBC">
                    <w:rPr>
                      <w:rFonts w:ascii="Times New Roman" w:hAnsi="Times New Roman" w:cs="Times New Roman"/>
                    </w:rPr>
                    <w:t xml:space="preserve"> realizace vhodné metody: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t xml:space="preserve">a) metoda usmíření;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t xml:space="preserve">b) metoda vnějšího nátlaku (výchovný pohovor nebo výchovná komise s agresorem a jeho rodiči);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8.</w:t>
                  </w:r>
                  <w:r w:rsidRPr="00F63BBC">
                    <w:rPr>
                      <w:rFonts w:ascii="Times New Roman" w:hAnsi="Times New Roman" w:cs="Times New Roman"/>
                    </w:rPr>
                    <w:t xml:space="preserve"> třídní hodina: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t xml:space="preserve">a) efekt metody usmíření; </w:t>
                  </w:r>
                </w:p>
                <w:p w:rsidR="00D95600" w:rsidRPr="005E05CD" w:rsidRDefault="00D95600" w:rsidP="00D5674B">
                  <w:pPr>
                    <w:pStyle w:val="Default"/>
                    <w:spacing w:line="360" w:lineRule="auto"/>
                    <w:rPr>
                      <w:rFonts w:ascii="Times New Roman" w:hAnsi="Times New Roman" w:cs="Times New Roman"/>
                      <w:i/>
                    </w:rPr>
                  </w:pPr>
                  <w:r w:rsidRPr="005E05CD">
                    <w:rPr>
                      <w:rFonts w:ascii="Times New Roman" w:hAnsi="Times New Roman" w:cs="Times New Roman"/>
                      <w:i/>
                    </w:rPr>
                    <w:t xml:space="preserve">b) oznámení potrestání agresorů;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9.</w:t>
                  </w:r>
                  <w:r w:rsidRPr="00F63BBC">
                    <w:rPr>
                      <w:rFonts w:ascii="Times New Roman" w:hAnsi="Times New Roman" w:cs="Times New Roman"/>
                    </w:rPr>
                    <w:t xml:space="preserve"> rozhovor s rodiči oběti;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10.</w:t>
                  </w:r>
                  <w:r w:rsidRPr="00F63BBC">
                    <w:rPr>
                      <w:rFonts w:ascii="Times New Roman" w:hAnsi="Times New Roman" w:cs="Times New Roman"/>
                    </w:rPr>
                    <w:t xml:space="preserve"> třídní schůzka; </w:t>
                  </w:r>
                </w:p>
                <w:p w:rsidR="00D95600" w:rsidRPr="00F63BBC" w:rsidRDefault="00D95600" w:rsidP="00D5674B">
                  <w:pPr>
                    <w:pStyle w:val="Default"/>
                    <w:spacing w:line="360" w:lineRule="auto"/>
                    <w:rPr>
                      <w:rFonts w:ascii="Times New Roman" w:hAnsi="Times New Roman" w:cs="Times New Roman"/>
                    </w:rPr>
                  </w:pPr>
                  <w:r w:rsidRPr="00C15F84">
                    <w:rPr>
                      <w:rFonts w:ascii="Times New Roman" w:hAnsi="Times New Roman" w:cs="Times New Roman"/>
                      <w:b/>
                    </w:rPr>
                    <w:t>11.</w:t>
                  </w:r>
                  <w:r w:rsidRPr="00F63BBC">
                    <w:rPr>
                      <w:rFonts w:ascii="Times New Roman" w:hAnsi="Times New Roman" w:cs="Times New Roman"/>
                    </w:rPr>
                    <w:t xml:space="preserve"> práce s celou třídou. </w:t>
                  </w:r>
                </w:p>
              </w:tc>
              <w:tc>
                <w:tcPr>
                  <w:tcW w:w="4293" w:type="dxa"/>
                  <w:tcBorders>
                    <w:top w:val="nil"/>
                    <w:left w:val="single" w:sz="4" w:space="0" w:color="auto"/>
                  </w:tcBorders>
                </w:tcPr>
                <w:p w:rsidR="00D95600" w:rsidRDefault="00D95600" w:rsidP="00D5674B">
                  <w:pPr>
                    <w:pStyle w:val="Default"/>
                    <w:spacing w:line="276" w:lineRule="auto"/>
                    <w:rPr>
                      <w:rFonts w:ascii="Times New Roman" w:hAnsi="Times New Roman" w:cs="Times New Roman"/>
                      <w:b/>
                      <w:bCs/>
                      <w:i/>
                      <w:iCs/>
                    </w:rPr>
                  </w:pPr>
                  <w:r w:rsidRPr="00F63BBC">
                    <w:rPr>
                      <w:rFonts w:ascii="Times New Roman" w:hAnsi="Times New Roman" w:cs="Times New Roman"/>
                      <w:b/>
                      <w:bCs/>
                      <w:i/>
                      <w:iCs/>
                    </w:rPr>
                    <w:lastRenderedPageBreak/>
                    <w:t xml:space="preserve">A. První (alarmující) kroky pomoci </w:t>
                  </w:r>
                </w:p>
                <w:p w:rsidR="00D95600" w:rsidRPr="00F63BBC" w:rsidRDefault="00D95600" w:rsidP="00D5674B">
                  <w:pPr>
                    <w:pStyle w:val="Default"/>
                    <w:spacing w:line="276" w:lineRule="auto"/>
                    <w:rPr>
                      <w:rFonts w:ascii="Times New Roman" w:hAnsi="Times New Roman" w:cs="Times New Roman"/>
                    </w:rPr>
                  </w:pP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1.</w:t>
                  </w:r>
                  <w:r w:rsidRPr="00F63BBC">
                    <w:rPr>
                      <w:rFonts w:ascii="Times New Roman" w:hAnsi="Times New Roman" w:cs="Times New Roman"/>
                    </w:rPr>
                    <w:t xml:space="preserve"> zvládnutí vlastního šoku – bleskový odhad závažnosti a formy šikany; </w:t>
                  </w:r>
                </w:p>
                <w:p w:rsidR="00D95600"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 xml:space="preserve">2. </w:t>
                  </w:r>
                  <w:r w:rsidRPr="00F63BBC">
                    <w:rPr>
                      <w:rFonts w:ascii="Times New Roman" w:hAnsi="Times New Roman" w:cs="Times New Roman"/>
                    </w:rPr>
                    <w:t xml:space="preserve">bezprostřední záchrana oběti, zastavení skupinového násilí </w:t>
                  </w:r>
                </w:p>
                <w:p w:rsidR="00D95600" w:rsidRPr="00F63BBC" w:rsidRDefault="00D95600" w:rsidP="00D5674B">
                  <w:pPr>
                    <w:pStyle w:val="Default"/>
                    <w:spacing w:line="276" w:lineRule="auto"/>
                    <w:rPr>
                      <w:rFonts w:ascii="Times New Roman" w:hAnsi="Times New Roman" w:cs="Times New Roman"/>
                    </w:rPr>
                  </w:pPr>
                </w:p>
                <w:p w:rsidR="00D95600" w:rsidRDefault="00D95600" w:rsidP="00D5674B">
                  <w:pPr>
                    <w:pStyle w:val="Default"/>
                    <w:spacing w:line="276" w:lineRule="auto"/>
                    <w:rPr>
                      <w:rFonts w:ascii="Times New Roman" w:hAnsi="Times New Roman" w:cs="Times New Roman"/>
                      <w:b/>
                      <w:bCs/>
                      <w:i/>
                      <w:iCs/>
                    </w:rPr>
                  </w:pPr>
                  <w:r w:rsidRPr="00F63BBC">
                    <w:rPr>
                      <w:rFonts w:ascii="Times New Roman" w:hAnsi="Times New Roman" w:cs="Times New Roman"/>
                      <w:b/>
                      <w:bCs/>
                      <w:i/>
                      <w:iCs/>
                    </w:rPr>
                    <w:t xml:space="preserve">B. Příprava podmínek pro vyšetřování </w:t>
                  </w:r>
                </w:p>
                <w:p w:rsidR="00D95600" w:rsidRPr="00F63BBC" w:rsidRDefault="00D95600" w:rsidP="00D5674B">
                  <w:pPr>
                    <w:pStyle w:val="Default"/>
                    <w:spacing w:line="276" w:lineRule="auto"/>
                    <w:rPr>
                      <w:rFonts w:ascii="Times New Roman" w:hAnsi="Times New Roman" w:cs="Times New Roman"/>
                    </w:rPr>
                  </w:pP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3.</w:t>
                  </w:r>
                  <w:r w:rsidRPr="00F63BBC">
                    <w:rPr>
                      <w:rFonts w:ascii="Times New Roman" w:hAnsi="Times New Roman" w:cs="Times New Roman"/>
                    </w:rPr>
                    <w:t xml:space="preserve"> zalarmováni pedagogů na poschodí a informování vedení školy; </w:t>
                  </w: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4.</w:t>
                  </w:r>
                  <w:r w:rsidRPr="00F63BBC">
                    <w:rPr>
                      <w:rFonts w:ascii="Times New Roman" w:hAnsi="Times New Roman" w:cs="Times New Roman"/>
                    </w:rPr>
                    <w:t xml:space="preserve"> zabránění domluvě na křivé skupinové výpovědi; </w:t>
                  </w: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5.</w:t>
                  </w:r>
                  <w:r w:rsidRPr="00F63BBC">
                    <w:rPr>
                      <w:rFonts w:ascii="Times New Roman" w:hAnsi="Times New Roman" w:cs="Times New Roman"/>
                    </w:rPr>
                    <w:t xml:space="preserve"> pokračující pomoc oběti (přivolání lékaře); </w:t>
                  </w:r>
                </w:p>
                <w:p w:rsidR="00D95600"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lastRenderedPageBreak/>
                    <w:t>6.</w:t>
                  </w:r>
                  <w:r w:rsidRPr="00F63BBC">
                    <w:rPr>
                      <w:rFonts w:ascii="Times New Roman" w:hAnsi="Times New Roman" w:cs="Times New Roman"/>
                    </w:rPr>
                    <w:t xml:space="preserve"> oznámení na policii, paralelně – navázání kontaktu se specialistou na šikanování, informace rodičům </w:t>
                  </w:r>
                </w:p>
                <w:p w:rsidR="00D95600" w:rsidRPr="00F63BBC" w:rsidRDefault="00D95600" w:rsidP="00D5674B">
                  <w:pPr>
                    <w:pStyle w:val="Default"/>
                    <w:spacing w:line="276" w:lineRule="auto"/>
                    <w:rPr>
                      <w:rFonts w:ascii="Times New Roman" w:hAnsi="Times New Roman" w:cs="Times New Roman"/>
                    </w:rPr>
                  </w:pPr>
                </w:p>
                <w:p w:rsidR="00D95600" w:rsidRDefault="00D95600" w:rsidP="00D5674B">
                  <w:pPr>
                    <w:pStyle w:val="Default"/>
                    <w:spacing w:line="276" w:lineRule="auto"/>
                    <w:rPr>
                      <w:rFonts w:ascii="Times New Roman" w:hAnsi="Times New Roman" w:cs="Times New Roman"/>
                      <w:b/>
                      <w:bCs/>
                      <w:i/>
                      <w:iCs/>
                    </w:rPr>
                  </w:pPr>
                  <w:r w:rsidRPr="00F63BBC">
                    <w:rPr>
                      <w:rFonts w:ascii="Times New Roman" w:hAnsi="Times New Roman" w:cs="Times New Roman"/>
                      <w:b/>
                      <w:bCs/>
                      <w:i/>
                      <w:iCs/>
                    </w:rPr>
                    <w:t xml:space="preserve">C. Vyšetřování </w:t>
                  </w:r>
                </w:p>
                <w:p w:rsidR="00D95600" w:rsidRPr="00F63BBC" w:rsidRDefault="00D95600" w:rsidP="00D5674B">
                  <w:pPr>
                    <w:pStyle w:val="Default"/>
                    <w:spacing w:line="276" w:lineRule="auto"/>
                    <w:rPr>
                      <w:rFonts w:ascii="Times New Roman" w:hAnsi="Times New Roman" w:cs="Times New Roman"/>
                    </w:rPr>
                  </w:pP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7.</w:t>
                  </w:r>
                  <w:r w:rsidRPr="00F63BBC">
                    <w:rPr>
                      <w:rFonts w:ascii="Times New Roman" w:hAnsi="Times New Roman" w:cs="Times New Roman"/>
                    </w:rPr>
                    <w:t xml:space="preserve"> rozhovor s obětí a informátory; </w:t>
                  </w: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8.</w:t>
                  </w:r>
                  <w:r w:rsidRPr="00F63BBC">
                    <w:rPr>
                      <w:rFonts w:ascii="Times New Roman" w:hAnsi="Times New Roman" w:cs="Times New Roman"/>
                    </w:rPr>
                    <w:t xml:space="preserve"> nalezení nejslabších článků, nespolupracujících svědků; </w:t>
                  </w:r>
                </w:p>
                <w:p w:rsidR="00D95600" w:rsidRPr="00F63BBC"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9.</w:t>
                  </w:r>
                  <w:r w:rsidRPr="00F63BBC">
                    <w:rPr>
                      <w:rFonts w:ascii="Times New Roman" w:hAnsi="Times New Roman" w:cs="Times New Roman"/>
                    </w:rPr>
                    <w:t xml:space="preserve"> individuální, případně konfrontační rozhovory se svědky; </w:t>
                  </w:r>
                </w:p>
                <w:p w:rsidR="00D95600" w:rsidRDefault="00D95600" w:rsidP="00D5674B">
                  <w:pPr>
                    <w:pStyle w:val="Default"/>
                    <w:spacing w:line="276" w:lineRule="auto"/>
                    <w:rPr>
                      <w:rFonts w:ascii="Times New Roman" w:hAnsi="Times New Roman" w:cs="Times New Roman"/>
                    </w:rPr>
                  </w:pPr>
                  <w:r w:rsidRPr="00C15F84">
                    <w:rPr>
                      <w:rFonts w:ascii="Times New Roman" w:hAnsi="Times New Roman" w:cs="Times New Roman"/>
                      <w:b/>
                    </w:rPr>
                    <w:t>10.</w:t>
                  </w:r>
                  <w:r w:rsidRPr="00F63BBC">
                    <w:rPr>
                      <w:rFonts w:ascii="Times New Roman" w:hAnsi="Times New Roman" w:cs="Times New Roman"/>
                    </w:rPr>
                    <w:t xml:space="preserve"> rozhovor s agresory, případně konfrontace mezi agresory, není vhodné konfrontovat agresora (agresory) s obětí (oběťmi) </w:t>
                  </w:r>
                </w:p>
                <w:p w:rsidR="00D95600" w:rsidRPr="00F63BBC" w:rsidRDefault="00D95600" w:rsidP="00D5674B">
                  <w:pPr>
                    <w:pStyle w:val="Default"/>
                    <w:spacing w:line="276" w:lineRule="auto"/>
                    <w:rPr>
                      <w:rFonts w:ascii="Times New Roman" w:hAnsi="Times New Roman" w:cs="Times New Roman"/>
                    </w:rPr>
                  </w:pPr>
                </w:p>
                <w:p w:rsidR="00D95600" w:rsidRDefault="00D95600" w:rsidP="00D5674B">
                  <w:pPr>
                    <w:pStyle w:val="Default"/>
                    <w:spacing w:line="276" w:lineRule="auto"/>
                    <w:rPr>
                      <w:rFonts w:ascii="Times New Roman" w:hAnsi="Times New Roman" w:cs="Times New Roman"/>
                      <w:b/>
                      <w:bCs/>
                      <w:i/>
                      <w:iCs/>
                    </w:rPr>
                  </w:pPr>
                  <w:r w:rsidRPr="00F63BBC">
                    <w:rPr>
                      <w:rFonts w:ascii="Times New Roman" w:hAnsi="Times New Roman" w:cs="Times New Roman"/>
                      <w:b/>
                      <w:bCs/>
                      <w:i/>
                      <w:iCs/>
                    </w:rPr>
                    <w:t xml:space="preserve">D. Náprava </w:t>
                  </w:r>
                </w:p>
                <w:p w:rsidR="00D95600" w:rsidRPr="00F63BBC" w:rsidRDefault="00D95600" w:rsidP="00D5674B">
                  <w:pPr>
                    <w:pStyle w:val="Default"/>
                    <w:spacing w:line="276" w:lineRule="auto"/>
                    <w:rPr>
                      <w:rFonts w:ascii="Times New Roman" w:hAnsi="Times New Roman" w:cs="Times New Roman"/>
                    </w:rPr>
                  </w:pPr>
                </w:p>
                <w:p w:rsidR="00D95600" w:rsidRPr="00F63BBC" w:rsidRDefault="00D95600" w:rsidP="00D5674B">
                  <w:pPr>
                    <w:pStyle w:val="Default"/>
                    <w:spacing w:line="276" w:lineRule="auto"/>
                    <w:rPr>
                      <w:rFonts w:ascii="Times New Roman" w:hAnsi="Times New Roman" w:cs="Times New Roman"/>
                    </w:rPr>
                  </w:pPr>
                  <w:r w:rsidRPr="00F63BBC">
                    <w:rPr>
                      <w:rFonts w:ascii="Times New Roman" w:hAnsi="Times New Roman" w:cs="Times New Roman"/>
                    </w:rPr>
                    <w:t xml:space="preserve">11. metoda vnějšího nátlaku a změna konstelace skupiny </w:t>
                  </w:r>
                </w:p>
              </w:tc>
            </w:tr>
          </w:tbl>
          <w:p w:rsidR="00D95600" w:rsidRPr="00F63BBC" w:rsidRDefault="00D95600" w:rsidP="00D5674B"/>
        </w:tc>
      </w:tr>
    </w:tbl>
    <w:p w:rsidR="00D95600" w:rsidRPr="00F63BBC" w:rsidRDefault="00D95600" w:rsidP="00D95600">
      <w:pPr>
        <w:pStyle w:val="Normlnweb"/>
        <w:spacing w:before="0" w:beforeAutospacing="0" w:after="0" w:afterAutospacing="0"/>
        <w:ind w:left="-586" w:right="5244"/>
        <w:rPr>
          <w:b/>
          <w:bCs/>
          <w:color w:val="000000"/>
        </w:rPr>
      </w:pPr>
    </w:p>
    <w:p w:rsidR="00D95600" w:rsidRPr="00C15F84" w:rsidRDefault="00D95600" w:rsidP="00D95600">
      <w:pPr>
        <w:pStyle w:val="Normlnweb"/>
        <w:spacing w:before="0" w:beforeAutospacing="0" w:after="0" w:afterAutospacing="0"/>
        <w:ind w:left="-586" w:right="5244"/>
        <w:jc w:val="center"/>
        <w:rPr>
          <w:bCs/>
          <w:i/>
          <w:color w:val="000000"/>
        </w:rPr>
      </w:pPr>
      <w:r w:rsidRPr="00C15F84">
        <w:rPr>
          <w:bCs/>
          <w:i/>
          <w:noProof/>
          <w:color w:val="000000"/>
        </w:rPr>
        <w:t>Kolář M.: Nová cesta k léčbě šikany (2011)</w:t>
      </w:r>
    </w:p>
    <w:p w:rsidR="00D95600" w:rsidRPr="00021DCE" w:rsidRDefault="00D95600" w:rsidP="00D95600">
      <w:pPr>
        <w:pStyle w:val="Normlnweb"/>
        <w:spacing w:before="0" w:beforeAutospacing="0" w:after="0" w:afterAutospacing="0"/>
        <w:ind w:left="-586" w:right="5244"/>
      </w:pPr>
    </w:p>
    <w:p w:rsidR="00D95600" w:rsidRDefault="00D95600" w:rsidP="00D95600">
      <w:pPr>
        <w:pStyle w:val="Normlnweb"/>
        <w:spacing w:before="610" w:beforeAutospacing="0" w:after="0" w:afterAutospacing="0"/>
        <w:ind w:left="-586" w:right="3402"/>
        <w:rPr>
          <w:b/>
          <w:bCs/>
          <w:color w:val="000000"/>
        </w:rPr>
      </w:pPr>
      <w:r>
        <w:rPr>
          <w:b/>
          <w:bCs/>
          <w:color w:val="000000"/>
        </w:rPr>
        <w:t xml:space="preserve">   </w:t>
      </w:r>
      <w:r w:rsidRPr="00021DCE">
        <w:rPr>
          <w:b/>
          <w:bCs/>
          <w:color w:val="000000"/>
        </w:rPr>
        <w:t>Nepřímé (varovné) znaky šikanování mohou být např.: </w:t>
      </w:r>
    </w:p>
    <w:p w:rsidR="00D95600" w:rsidRDefault="00D95600" w:rsidP="00D95600">
      <w:pPr>
        <w:pStyle w:val="Normlnweb"/>
        <w:spacing w:before="38" w:beforeAutospacing="0" w:after="0" w:afterAutospacing="0"/>
        <w:ind w:left="-426" w:right="1306" w:firstLine="1134"/>
      </w:pPr>
    </w:p>
    <w:p w:rsidR="00D95600" w:rsidRPr="00021DCE" w:rsidRDefault="00D95600" w:rsidP="00D95600">
      <w:pPr>
        <w:pStyle w:val="Normlnweb"/>
        <w:spacing w:before="38" w:beforeAutospacing="0" w:after="0" w:afterAutospacing="0" w:line="276" w:lineRule="auto"/>
        <w:ind w:left="-426" w:firstLine="1134"/>
        <w:jc w:val="both"/>
      </w:pPr>
      <w:r w:rsidRPr="00021DCE">
        <w:rPr>
          <w:color w:val="000000"/>
        </w:rPr>
        <w:t>Žák je o přestávkách často osamocený, ostatní o něj nejeví zájem, nemá kamarády. Při týmových sportech bývá jedinec volen do mužstva mezi posledními. O přestávkách vyhledává blízkost učitelů. Má-li žák promluvit před třídou, je nejistý, ustrašený. Působí smutně, nešťastně, stísněně, mívá blízko k pláči. Stává se uzavřeným. Jeho školní prospěch se někdy náhle a nevysvětlitelně zhoršuje. Jeho věci jsou poškozené nebo znečištěné, případně rozházené. Zašpiněný nebo poškozený oděv. Stále postrádá nějaké své věci. Odmítá vysvětlit poškození a ztráty věcí nebo používá nepravděpodobné výmluvy. Mění svoji pravidelnou cestu do školy a ze školy. Začíná vyhledávat důvody pro absenci ve škole. Odřeniny, modřiny, škrábance nebo řezné rány, které nedovede uspokojivě vysvětlit. </w:t>
      </w:r>
    </w:p>
    <w:p w:rsidR="00D95600" w:rsidRDefault="00D95600" w:rsidP="00D95600">
      <w:pPr>
        <w:pStyle w:val="Normlnweb"/>
        <w:spacing w:before="19" w:beforeAutospacing="0" w:after="0" w:afterAutospacing="0"/>
        <w:ind w:left="-528" w:right="5232"/>
        <w:rPr>
          <w:b/>
          <w:bCs/>
          <w:color w:val="000000"/>
        </w:rPr>
      </w:pPr>
    </w:p>
    <w:p w:rsidR="00D95600" w:rsidRDefault="00D95600" w:rsidP="00D95600">
      <w:pPr>
        <w:pStyle w:val="Normlnweb"/>
        <w:spacing w:before="19" w:beforeAutospacing="0" w:after="0" w:afterAutospacing="0"/>
        <w:ind w:left="-528" w:right="4819"/>
        <w:rPr>
          <w:b/>
          <w:bCs/>
          <w:color w:val="000000"/>
        </w:rPr>
      </w:pPr>
    </w:p>
    <w:p w:rsidR="00D95600" w:rsidRDefault="00D95600" w:rsidP="00D95600">
      <w:pPr>
        <w:pStyle w:val="Normlnweb"/>
        <w:spacing w:before="19" w:beforeAutospacing="0" w:after="0" w:afterAutospacing="0"/>
        <w:ind w:left="-528" w:right="4819"/>
        <w:rPr>
          <w:b/>
          <w:bCs/>
          <w:color w:val="000000"/>
        </w:rPr>
      </w:pPr>
    </w:p>
    <w:p w:rsidR="00D95600" w:rsidRDefault="00D95600" w:rsidP="00D95600">
      <w:pPr>
        <w:pStyle w:val="Normlnweb"/>
        <w:spacing w:before="19" w:beforeAutospacing="0" w:after="0" w:afterAutospacing="0"/>
        <w:ind w:left="-528" w:right="4819"/>
        <w:rPr>
          <w:b/>
          <w:bCs/>
          <w:color w:val="000000"/>
        </w:rPr>
      </w:pPr>
    </w:p>
    <w:p w:rsidR="00D95600" w:rsidRPr="00021DCE" w:rsidRDefault="00D95600" w:rsidP="00D95600">
      <w:pPr>
        <w:pStyle w:val="Normlnweb"/>
        <w:spacing w:before="19" w:beforeAutospacing="0" w:after="0" w:afterAutospacing="0"/>
        <w:ind w:left="-528" w:right="4819"/>
      </w:pPr>
      <w:r>
        <w:rPr>
          <w:b/>
          <w:bCs/>
          <w:color w:val="000000"/>
        </w:rPr>
        <w:lastRenderedPageBreak/>
        <w:t xml:space="preserve"> </w:t>
      </w:r>
      <w:r w:rsidRPr="00021DCE">
        <w:rPr>
          <w:b/>
          <w:bCs/>
          <w:color w:val="000000"/>
        </w:rPr>
        <w:t>P</w:t>
      </w:r>
      <w:r>
        <w:rPr>
          <w:b/>
          <w:bCs/>
          <w:color w:val="000000"/>
        </w:rPr>
        <w:t xml:space="preserve">římé znaky šikanování mohou být </w:t>
      </w:r>
      <w:r w:rsidRPr="00021DCE">
        <w:rPr>
          <w:b/>
          <w:bCs/>
          <w:color w:val="000000"/>
        </w:rPr>
        <w:t>např.: </w:t>
      </w:r>
    </w:p>
    <w:p w:rsidR="00D95600" w:rsidRPr="00021DCE" w:rsidRDefault="00D95600" w:rsidP="00D95600">
      <w:pPr>
        <w:pStyle w:val="Normlnweb"/>
        <w:spacing w:before="274" w:beforeAutospacing="0" w:after="0" w:afterAutospacing="0" w:line="276" w:lineRule="auto"/>
        <w:ind w:left="-426" w:right="-518" w:firstLine="1134"/>
        <w:jc w:val="both"/>
      </w:pPr>
      <w:r w:rsidRPr="00021DCE">
        <w:rPr>
          <w:color w:val="000000"/>
        </w:rPr>
        <w:t xml:space="preserve">Posměšné poznámky na adresu žáka, pokořující přezdívka, nadávky, ponižování, hrubé žerty na jeho účet. Rozhodujícím kritériem je, do jaké míry je daný žák konkrétní přezdívkou nebo "legrací" zranitelný. Kritika žáka, výtky na jeho adresu, zejména pronášené nepřátelským až nenávistným, nebo pohrdavým tónem. Nátlak na žáka, aby dával věcné nebo peněžní dary šikanujícímu nebo za něj platil. Příkazy, které žák dostává od jiných spolužáků, zejména pronášené panovačným tónem, a skutečnost, že se jim podřizuje. Nátlak na žáka k vykonávání nemorálních až trestných činů či k spoluúčasti na nich. Honění, strkání, </w:t>
      </w:r>
      <w:proofErr w:type="spellStart"/>
      <w:r w:rsidRPr="00021DCE">
        <w:rPr>
          <w:color w:val="000000"/>
        </w:rPr>
        <w:t>šťouchání</w:t>
      </w:r>
      <w:proofErr w:type="spellEnd"/>
      <w:r w:rsidRPr="00021DCE">
        <w:rPr>
          <w:color w:val="000000"/>
        </w:rPr>
        <w:t>, rány, kopání, které třeba nejsou zvlášť silné, ale je nápadné, že je oběť neoplácí. Rvačky, v nichž jeden z účastníků je zřetelně slabší a snaží se uniknout. </w:t>
      </w:r>
    </w:p>
    <w:p w:rsidR="00D95600" w:rsidRPr="00021DCE" w:rsidRDefault="00D95600" w:rsidP="00D95600">
      <w:pPr>
        <w:pStyle w:val="Normlnweb"/>
        <w:spacing w:before="811" w:beforeAutospacing="0" w:after="0" w:afterAutospacing="0"/>
        <w:ind w:left="-586" w:right="2551"/>
        <w:jc w:val="both"/>
      </w:pPr>
      <w:r w:rsidRPr="00021DCE">
        <w:rPr>
          <w:b/>
          <w:bCs/>
          <w:color w:val="000000"/>
        </w:rPr>
        <w:t>5. Postup vyšetřující osoby, má-li podezření na šikanu </w:t>
      </w:r>
    </w:p>
    <w:p w:rsidR="00D95600" w:rsidRDefault="00D95600" w:rsidP="00D95600">
      <w:pPr>
        <w:pStyle w:val="Normlnweb"/>
        <w:spacing w:before="274" w:beforeAutospacing="0" w:after="0" w:afterAutospacing="0" w:line="276" w:lineRule="auto"/>
        <w:ind w:left="-446" w:right="-533"/>
        <w:jc w:val="both"/>
        <w:rPr>
          <w:color w:val="000000"/>
        </w:rPr>
      </w:pPr>
      <w:r w:rsidRPr="00021DCE">
        <w:rPr>
          <w:color w:val="000000"/>
        </w:rPr>
        <w:t xml:space="preserve">1. Konfrontovat svá pozorování s dalšími kolegy. </w:t>
      </w:r>
    </w:p>
    <w:p w:rsidR="00D95600" w:rsidRDefault="00D95600" w:rsidP="00D95600">
      <w:pPr>
        <w:pStyle w:val="Normlnweb"/>
        <w:spacing w:before="274" w:beforeAutospacing="0" w:after="0" w:afterAutospacing="0" w:line="276" w:lineRule="auto"/>
        <w:ind w:left="-446" w:right="-533"/>
        <w:jc w:val="both"/>
        <w:rPr>
          <w:color w:val="000000"/>
        </w:rPr>
      </w:pPr>
      <w:r w:rsidRPr="00021DCE">
        <w:rPr>
          <w:color w:val="000000"/>
        </w:rPr>
        <w:t xml:space="preserve">2. Co nejdříve oznámit své podezření vedení školy, </w:t>
      </w:r>
      <w:r>
        <w:rPr>
          <w:color w:val="000000"/>
        </w:rPr>
        <w:t xml:space="preserve">ŠMP, </w:t>
      </w:r>
      <w:r w:rsidRPr="00021DCE">
        <w:rPr>
          <w:color w:val="000000"/>
        </w:rPr>
        <w:t xml:space="preserve">konzultovat další postup. </w:t>
      </w:r>
    </w:p>
    <w:p w:rsidR="00D95600" w:rsidRPr="00021DCE" w:rsidRDefault="00D95600" w:rsidP="00D95600">
      <w:pPr>
        <w:pStyle w:val="Normlnweb"/>
        <w:spacing w:before="274" w:beforeAutospacing="0" w:after="0" w:afterAutospacing="0" w:line="276" w:lineRule="auto"/>
        <w:ind w:left="-446" w:right="-533"/>
        <w:jc w:val="both"/>
      </w:pPr>
      <w:r w:rsidRPr="00021DCE">
        <w:rPr>
          <w:color w:val="000000"/>
        </w:rPr>
        <w:t>3. Mezi čtyřma očima vyslechnout více nezaujatých svědků, popřípadě konfrontovat svědky mezi </w:t>
      </w:r>
    </w:p>
    <w:p w:rsidR="00D95600" w:rsidRDefault="00D95600" w:rsidP="00D95600">
      <w:pPr>
        <w:pStyle w:val="Normlnweb"/>
        <w:spacing w:before="43" w:beforeAutospacing="0" w:after="0" w:afterAutospacing="0" w:line="276" w:lineRule="auto"/>
        <w:ind w:left="-446" w:right="-538"/>
        <w:jc w:val="both"/>
        <w:rPr>
          <w:color w:val="000000"/>
        </w:rPr>
      </w:pPr>
      <w:r w:rsidRPr="00021DCE">
        <w:rPr>
          <w:color w:val="000000"/>
        </w:rPr>
        <w:t xml:space="preserve">sebou. Je zejména důležité získat odpovědi na následující otázky: </w:t>
      </w:r>
      <w:r w:rsidRPr="00021DCE">
        <w:rPr>
          <w:b/>
          <w:bCs/>
          <w:color w:val="000000"/>
        </w:rPr>
        <w:t xml:space="preserve">Kdo </w:t>
      </w:r>
      <w:r w:rsidRPr="00021DCE">
        <w:rPr>
          <w:color w:val="000000"/>
        </w:rPr>
        <w:t xml:space="preserve">je obětí, popřípadě </w:t>
      </w:r>
      <w:r w:rsidRPr="00021DCE">
        <w:rPr>
          <w:b/>
          <w:bCs/>
          <w:color w:val="000000"/>
        </w:rPr>
        <w:t xml:space="preserve">kolik </w:t>
      </w:r>
      <w:r w:rsidRPr="00021DCE">
        <w:rPr>
          <w:color w:val="000000"/>
        </w:rPr>
        <w:t>obětí je</w:t>
      </w:r>
      <w:r>
        <w:rPr>
          <w:color w:val="000000"/>
        </w:rPr>
        <w:t xml:space="preserve">? </w:t>
      </w:r>
      <w:r w:rsidRPr="00021DCE">
        <w:rPr>
          <w:color w:val="000000"/>
        </w:rPr>
        <w:t xml:space="preserve">Kdo </w:t>
      </w:r>
      <w:r>
        <w:rPr>
          <w:color w:val="000000"/>
        </w:rPr>
        <w:t>je agresorem, kolik agresorů je?</w:t>
      </w:r>
      <w:r w:rsidRPr="00021DCE">
        <w:rPr>
          <w:color w:val="000000"/>
        </w:rPr>
        <w:t xml:space="preserve"> Kdo z nich je iniciátor, kdo aktivní účastník šikanování a kdo je obětí i agresorem? </w:t>
      </w:r>
      <w:r w:rsidRPr="00021DCE">
        <w:rPr>
          <w:b/>
          <w:bCs/>
          <w:color w:val="000000"/>
        </w:rPr>
        <w:t xml:space="preserve">Co, kdy, kde, a jak </w:t>
      </w:r>
      <w:r w:rsidRPr="00021DCE">
        <w:rPr>
          <w:color w:val="000000"/>
        </w:rPr>
        <w:t xml:space="preserve">dělali agresoři obětem? K jak závažným agresivním a manipulativním projevům došlo? Jak dlouho šikana trvá? </w:t>
      </w:r>
    </w:p>
    <w:p w:rsidR="00D95600" w:rsidRDefault="00D95600" w:rsidP="00D95600">
      <w:pPr>
        <w:pStyle w:val="Normlnweb"/>
        <w:spacing w:before="43" w:beforeAutospacing="0" w:after="0" w:afterAutospacing="0" w:line="276" w:lineRule="auto"/>
        <w:ind w:left="-446" w:right="-538"/>
        <w:jc w:val="both"/>
        <w:rPr>
          <w:color w:val="000000"/>
        </w:rPr>
      </w:pPr>
    </w:p>
    <w:p w:rsidR="00D95600" w:rsidRDefault="00D95600" w:rsidP="00D95600">
      <w:pPr>
        <w:pStyle w:val="Normlnweb"/>
        <w:spacing w:before="43" w:beforeAutospacing="0" w:after="0" w:afterAutospacing="0" w:line="276" w:lineRule="auto"/>
        <w:ind w:left="-446" w:right="-538"/>
        <w:jc w:val="both"/>
        <w:rPr>
          <w:color w:val="000000"/>
        </w:rPr>
      </w:pPr>
      <w:r w:rsidRPr="00021DCE">
        <w:rPr>
          <w:color w:val="000000"/>
        </w:rPr>
        <w:t xml:space="preserve">4. Spojit se s rodiči případné oběti, konzultovat výskyt nepřímých znaků šikany. Poprosit je o pomoc. </w:t>
      </w:r>
    </w:p>
    <w:p w:rsidR="00D95600" w:rsidRDefault="00D95600" w:rsidP="00D95600">
      <w:pPr>
        <w:pStyle w:val="Normlnweb"/>
        <w:spacing w:before="43" w:beforeAutospacing="0" w:after="0" w:afterAutospacing="0" w:line="276" w:lineRule="auto"/>
        <w:ind w:left="-446" w:right="-538"/>
        <w:jc w:val="both"/>
        <w:rPr>
          <w:color w:val="000000"/>
        </w:rPr>
      </w:pPr>
    </w:p>
    <w:p w:rsidR="00D95600" w:rsidRPr="00234AD2" w:rsidRDefault="00D95600" w:rsidP="00D95600">
      <w:pPr>
        <w:pStyle w:val="Normlnweb"/>
        <w:tabs>
          <w:tab w:val="left" w:pos="9639"/>
        </w:tabs>
        <w:spacing w:before="43" w:beforeAutospacing="0" w:after="0" w:afterAutospacing="0" w:line="276" w:lineRule="auto"/>
        <w:ind w:left="-446" w:right="-538"/>
        <w:jc w:val="both"/>
      </w:pPr>
      <w:r w:rsidRPr="00021DCE">
        <w:rPr>
          <w:color w:val="000000"/>
        </w:rPr>
        <w:t xml:space="preserve">5. Vyslechnout oběť – citlivě, diskrétně, zaručit bezpečí a důvěrnost informací. </w:t>
      </w:r>
      <w:r w:rsidRPr="00021DCE">
        <w:rPr>
          <w:b/>
          <w:bCs/>
          <w:color w:val="000000"/>
        </w:rPr>
        <w:t xml:space="preserve">NIKDY </w:t>
      </w:r>
      <w:r w:rsidRPr="00021DCE">
        <w:rPr>
          <w:color w:val="000000"/>
        </w:rPr>
        <w:t>neřešit </w:t>
      </w:r>
      <w:r>
        <w:rPr>
          <w:color w:val="000000"/>
        </w:rPr>
        <w:t xml:space="preserve">problém </w:t>
      </w:r>
      <w:r w:rsidRPr="00021DCE">
        <w:rPr>
          <w:color w:val="000000"/>
        </w:rPr>
        <w:t xml:space="preserve">před celou třídou! </w:t>
      </w:r>
    </w:p>
    <w:p w:rsidR="00D95600" w:rsidRDefault="00D95600" w:rsidP="00D95600">
      <w:pPr>
        <w:pStyle w:val="Normlnweb"/>
        <w:spacing w:before="43" w:beforeAutospacing="0" w:after="0" w:afterAutospacing="0" w:line="276" w:lineRule="auto"/>
        <w:ind w:left="-446" w:right="-547" w:firstLine="20"/>
        <w:jc w:val="both"/>
        <w:rPr>
          <w:color w:val="000000"/>
        </w:rPr>
      </w:pPr>
    </w:p>
    <w:p w:rsidR="00D95600" w:rsidRDefault="00D95600" w:rsidP="00D95600">
      <w:pPr>
        <w:pStyle w:val="Normlnweb"/>
        <w:spacing w:before="43" w:beforeAutospacing="0" w:after="0" w:afterAutospacing="0" w:line="276" w:lineRule="auto"/>
        <w:ind w:left="-446" w:right="-547" w:firstLine="20"/>
        <w:jc w:val="both"/>
        <w:rPr>
          <w:color w:val="000000"/>
        </w:rPr>
      </w:pPr>
      <w:r w:rsidRPr="00021DCE">
        <w:rPr>
          <w:color w:val="000000"/>
        </w:rPr>
        <w:t xml:space="preserve">6. Zajistit ochranu oběti šikany. </w:t>
      </w:r>
    </w:p>
    <w:p w:rsidR="00D95600" w:rsidRDefault="00D95600" w:rsidP="00D95600">
      <w:pPr>
        <w:pStyle w:val="Normlnweb"/>
        <w:spacing w:before="43" w:beforeAutospacing="0" w:after="0" w:afterAutospacing="0" w:line="276" w:lineRule="auto"/>
        <w:ind w:left="-446" w:right="-547" w:firstLine="20"/>
        <w:jc w:val="both"/>
        <w:rPr>
          <w:color w:val="000000"/>
        </w:rPr>
      </w:pPr>
    </w:p>
    <w:p w:rsidR="00D95600" w:rsidRDefault="00D95600" w:rsidP="00D95600">
      <w:pPr>
        <w:pStyle w:val="Normlnweb"/>
        <w:spacing w:before="43" w:beforeAutospacing="0" w:after="0" w:afterAutospacing="0" w:line="276" w:lineRule="auto"/>
        <w:ind w:left="-446" w:right="-547" w:firstLine="20"/>
        <w:jc w:val="both"/>
        <w:rPr>
          <w:color w:val="000000"/>
        </w:rPr>
      </w:pPr>
      <w:r w:rsidRPr="00021DCE">
        <w:rPr>
          <w:color w:val="000000"/>
        </w:rPr>
        <w:t xml:space="preserve">7. Teprve nyní vyslechnout agresory, případně konfrontovat agresory mezi sebou. </w:t>
      </w:r>
      <w:r w:rsidRPr="00021DCE">
        <w:rPr>
          <w:b/>
          <w:bCs/>
          <w:color w:val="000000"/>
        </w:rPr>
        <w:t xml:space="preserve">NIKDY </w:t>
      </w:r>
      <w:r w:rsidRPr="00021DCE">
        <w:rPr>
          <w:color w:val="000000"/>
        </w:rPr>
        <w:t xml:space="preserve">konfrontace obětí a agresorů! Vytipovat nejslabší článek, dovést je k přiznání či vzájemnému obviňování. </w:t>
      </w:r>
    </w:p>
    <w:p w:rsidR="00D95600" w:rsidRDefault="00D95600" w:rsidP="00D95600">
      <w:pPr>
        <w:pStyle w:val="Normlnweb"/>
        <w:spacing w:before="43" w:beforeAutospacing="0" w:after="0" w:afterAutospacing="0" w:line="276" w:lineRule="auto"/>
        <w:ind w:left="-446" w:right="-547" w:firstLine="20"/>
        <w:jc w:val="both"/>
        <w:rPr>
          <w:color w:val="000000"/>
        </w:rPr>
      </w:pPr>
    </w:p>
    <w:p w:rsidR="00D95600" w:rsidRDefault="00D95600" w:rsidP="00D95600">
      <w:pPr>
        <w:pStyle w:val="Normlnweb"/>
        <w:spacing w:before="43" w:beforeAutospacing="0" w:after="0" w:afterAutospacing="0" w:line="276" w:lineRule="auto"/>
        <w:ind w:left="-446" w:right="-547" w:firstLine="20"/>
        <w:jc w:val="both"/>
        <w:rPr>
          <w:color w:val="000000"/>
        </w:rPr>
      </w:pPr>
      <w:r w:rsidRPr="00021DCE">
        <w:rPr>
          <w:color w:val="000000"/>
        </w:rPr>
        <w:t xml:space="preserve">8. Požádat vedení školy o svolání výchovné komise (vedení školy, výchovný poradce, třídní, </w:t>
      </w:r>
      <w:r>
        <w:rPr>
          <w:color w:val="000000"/>
        </w:rPr>
        <w:t>školní metodik prevence, školní psycholog) + konzultace s PPP</w:t>
      </w:r>
      <w:r w:rsidRPr="00021DCE">
        <w:rPr>
          <w:color w:val="000000"/>
        </w:rPr>
        <w:t xml:space="preserve">. Ta na základě shromážděných informací posoudí, zda se jedná o šikanu a jaký je stupeň její závažnosti /stupně 1-3 počáteční šikana, 4-5 šikana v pokročilém stádiu/, navrhne další postup vůči obětem i agresorům i třídě jako celku. Potrestání agresorů je individuální, závisí na věku, intenzitě šikany a na tom, zda se jedná o první případ či recidivu. </w:t>
      </w:r>
    </w:p>
    <w:p w:rsidR="00D95600" w:rsidRDefault="00D95600" w:rsidP="00D95600">
      <w:pPr>
        <w:pStyle w:val="Normlnweb"/>
        <w:spacing w:before="43" w:beforeAutospacing="0" w:after="0" w:afterAutospacing="0" w:line="276" w:lineRule="auto"/>
        <w:ind w:left="-446" w:right="-547" w:firstLine="20"/>
        <w:jc w:val="both"/>
        <w:rPr>
          <w:color w:val="000000"/>
        </w:rPr>
      </w:pPr>
    </w:p>
    <w:p w:rsidR="00D95600" w:rsidRDefault="00D95600" w:rsidP="00D95600">
      <w:pPr>
        <w:pStyle w:val="Normlnweb"/>
        <w:spacing w:before="43" w:beforeAutospacing="0" w:after="0" w:afterAutospacing="0" w:line="276" w:lineRule="auto"/>
        <w:ind w:left="-446" w:right="-547" w:firstLine="20"/>
        <w:jc w:val="both"/>
        <w:rPr>
          <w:color w:val="000000"/>
        </w:rPr>
      </w:pPr>
      <w:r w:rsidRPr="00021DCE">
        <w:rPr>
          <w:color w:val="000000"/>
        </w:rPr>
        <w:t xml:space="preserve">9. Individuálně pozvat rodiče agresorů. Seznámit je se situací, sdělit jim navrhovaná opatření, (zdůraznit možnost nápravy) a požádat je o spolupráci. Pokud odmítají, oznámit na OSPOD, řešit ve spolupráci s PPP a popřípadě zvážit i oznámení na Policii ČR. </w:t>
      </w:r>
    </w:p>
    <w:p w:rsidR="00D95600" w:rsidRDefault="00D95600" w:rsidP="00D95600">
      <w:pPr>
        <w:pStyle w:val="Normlnweb"/>
        <w:spacing w:before="43" w:beforeAutospacing="0" w:after="0" w:afterAutospacing="0" w:line="276" w:lineRule="auto"/>
        <w:ind w:left="-446" w:right="-547" w:firstLine="20"/>
        <w:jc w:val="both"/>
        <w:rPr>
          <w:color w:val="000000"/>
        </w:rPr>
      </w:pPr>
    </w:p>
    <w:p w:rsidR="00D95600" w:rsidRPr="00021DCE" w:rsidRDefault="00D95600" w:rsidP="00D95600">
      <w:pPr>
        <w:pStyle w:val="Normlnweb"/>
        <w:spacing w:before="43" w:beforeAutospacing="0" w:after="0" w:afterAutospacing="0" w:line="276" w:lineRule="auto"/>
        <w:ind w:left="-446" w:right="-547" w:firstLine="20"/>
        <w:jc w:val="both"/>
      </w:pPr>
      <w:r w:rsidRPr="00021DCE">
        <w:rPr>
          <w:color w:val="000000"/>
        </w:rPr>
        <w:t>10. Individuálně pozvat rodiče obětí šikany. Seznámit je se situací, domluvit se na opatřeních</w:t>
      </w:r>
      <w:r>
        <w:rPr>
          <w:color w:val="000000"/>
        </w:rPr>
        <w:t>.</w:t>
      </w:r>
    </w:p>
    <w:p w:rsidR="00D95600" w:rsidRPr="00021DCE" w:rsidRDefault="00D95600" w:rsidP="00D95600">
      <w:pPr>
        <w:pStyle w:val="Normlnweb"/>
        <w:spacing w:before="451" w:beforeAutospacing="0" w:after="0" w:afterAutospacing="0"/>
        <w:ind w:left="4454" w:right="4450"/>
      </w:pPr>
      <w:r w:rsidRPr="00021DCE">
        <w:rPr>
          <w:color w:val="000000"/>
        </w:rPr>
        <w:t> </w:t>
      </w:r>
    </w:p>
    <w:p w:rsidR="00D95600" w:rsidRPr="00021DCE" w:rsidRDefault="00D95600" w:rsidP="00D95600">
      <w:pPr>
        <w:pStyle w:val="Normlnweb"/>
        <w:spacing w:before="0" w:beforeAutospacing="0" w:after="0" w:afterAutospacing="0"/>
        <w:ind w:left="-446" w:right="-528"/>
      </w:pPr>
      <w:r>
        <w:rPr>
          <w:color w:val="000000"/>
        </w:rPr>
        <w:t>11. Rozebrat situaci</w:t>
      </w:r>
      <w:r w:rsidRPr="00021DCE">
        <w:rPr>
          <w:color w:val="000000"/>
        </w:rPr>
        <w:t xml:space="preserve"> ve třídě (vynechat citlivé detaily), vysvětlit nebezpečí a důsledky šikany, oznámit </w:t>
      </w:r>
    </w:p>
    <w:p w:rsidR="00D95600" w:rsidRDefault="00D95600" w:rsidP="00D95600">
      <w:pPr>
        <w:pStyle w:val="Normlnweb"/>
        <w:spacing w:before="43" w:beforeAutospacing="0" w:after="0" w:afterAutospacing="0"/>
        <w:ind w:left="-446" w:right="250" w:firstLine="20"/>
        <w:rPr>
          <w:color w:val="000000"/>
        </w:rPr>
      </w:pPr>
      <w:r w:rsidRPr="00021DCE">
        <w:rPr>
          <w:color w:val="000000"/>
        </w:rPr>
        <w:t xml:space="preserve">potrestání viníků. Třídu i nadále pozorně sledovat. </w:t>
      </w:r>
    </w:p>
    <w:p w:rsidR="00D95600" w:rsidRDefault="00D95600" w:rsidP="00D95600">
      <w:pPr>
        <w:pStyle w:val="Normlnweb"/>
        <w:spacing w:before="43" w:beforeAutospacing="0" w:after="0" w:afterAutospacing="0"/>
        <w:ind w:left="-446" w:right="250" w:firstLine="20"/>
        <w:rPr>
          <w:color w:val="000000"/>
        </w:rPr>
      </w:pPr>
    </w:p>
    <w:p w:rsidR="00D95600" w:rsidRPr="00021DCE" w:rsidRDefault="00D95600" w:rsidP="00D95600">
      <w:pPr>
        <w:pStyle w:val="Normlnweb"/>
        <w:spacing w:before="43" w:beforeAutospacing="0" w:after="0" w:afterAutospacing="0"/>
        <w:ind w:left="-446" w:right="-426" w:firstLine="20"/>
      </w:pPr>
      <w:r w:rsidRPr="00021DCE">
        <w:rPr>
          <w:color w:val="000000"/>
        </w:rPr>
        <w:t xml:space="preserve">12. Pokud se situace řeší pouze odchodem některých žáků, </w:t>
      </w:r>
      <w:r w:rsidRPr="00021DCE">
        <w:rPr>
          <w:b/>
          <w:bCs/>
          <w:color w:val="000000"/>
        </w:rPr>
        <w:t>měl by odejít agresor, nikoli oběť! </w:t>
      </w:r>
    </w:p>
    <w:p w:rsidR="00D95600" w:rsidRPr="00021DCE" w:rsidRDefault="00D95600" w:rsidP="00D95600">
      <w:pPr>
        <w:pStyle w:val="Normlnweb"/>
        <w:spacing w:before="893" w:beforeAutospacing="0" w:after="0" w:afterAutospacing="0"/>
        <w:ind w:left="-586" w:right="5323"/>
      </w:pPr>
      <w:r w:rsidRPr="00021DCE">
        <w:rPr>
          <w:b/>
          <w:bCs/>
          <w:color w:val="000000"/>
        </w:rPr>
        <w:t>Nevhodné postupy při řešení šikany </w:t>
      </w:r>
    </w:p>
    <w:p w:rsidR="00D95600" w:rsidRPr="008C6736" w:rsidRDefault="00D95600" w:rsidP="00D95600">
      <w:pPr>
        <w:pStyle w:val="Normlnweb"/>
        <w:spacing w:before="782" w:beforeAutospacing="0" w:after="0" w:afterAutospacing="0"/>
        <w:ind w:left="-586" w:right="1701"/>
        <w:rPr>
          <w:color w:val="000000"/>
        </w:rPr>
      </w:pPr>
      <w:r w:rsidRPr="00021DCE">
        <w:rPr>
          <w:b/>
          <w:bCs/>
          <w:color w:val="000000"/>
        </w:rPr>
        <w:t>Při řešení by se škola měla vyvarovat těchto nevhodných postupů</w:t>
      </w:r>
      <w:r w:rsidRPr="00021DCE">
        <w:rPr>
          <w:color w:val="000000"/>
        </w:rPr>
        <w:t>: </w:t>
      </w:r>
    </w:p>
    <w:p w:rsidR="00D95600" w:rsidRPr="00021DCE" w:rsidRDefault="00D95600" w:rsidP="00D95600">
      <w:pPr>
        <w:pStyle w:val="Normlnweb"/>
        <w:spacing w:before="139" w:beforeAutospacing="0" w:after="0" w:afterAutospacing="0"/>
        <w:ind w:left="-226" w:right="3168"/>
      </w:pPr>
      <w:r w:rsidRPr="00021DCE">
        <w:rPr>
          <w:color w:val="000000"/>
        </w:rPr>
        <w:t>• přehlížení, bagatelizací agresivního nebo násilného chování </w:t>
      </w:r>
    </w:p>
    <w:p w:rsidR="00D95600" w:rsidRPr="00021DCE" w:rsidRDefault="00D95600" w:rsidP="00D95600">
      <w:pPr>
        <w:pStyle w:val="Normlnweb"/>
        <w:spacing w:before="144" w:beforeAutospacing="0" w:after="0" w:afterAutospacing="0"/>
        <w:ind w:left="-226" w:right="2069"/>
      </w:pPr>
      <w:r w:rsidRPr="00021DCE">
        <w:rPr>
          <w:color w:val="000000"/>
        </w:rPr>
        <w:t>• odkazování na to, aby si oběť svoji situaci řešila sama, „postavila se jí“ </w:t>
      </w:r>
    </w:p>
    <w:p w:rsidR="00D95600" w:rsidRPr="00021DCE" w:rsidRDefault="00D95600" w:rsidP="00D95600">
      <w:pPr>
        <w:pStyle w:val="Normlnweb"/>
        <w:spacing w:before="139" w:beforeAutospacing="0" w:after="0" w:afterAutospacing="0"/>
        <w:ind w:left="-226" w:right="1022"/>
      </w:pPr>
      <w:r w:rsidRPr="00021DCE">
        <w:rPr>
          <w:color w:val="000000"/>
        </w:rPr>
        <w:t>• nucení žáků, aby veřejně řekli, co viděli nebo se veřejně ihned na místě omlouvali </w:t>
      </w:r>
    </w:p>
    <w:p w:rsidR="00D95600" w:rsidRPr="00021DCE" w:rsidRDefault="00D95600" w:rsidP="00D95600">
      <w:pPr>
        <w:pStyle w:val="Normlnweb"/>
        <w:spacing w:before="144" w:beforeAutospacing="0" w:after="0" w:afterAutospacing="0"/>
        <w:ind w:left="-226" w:right="-595"/>
      </w:pPr>
      <w:r w:rsidRPr="00021DCE">
        <w:rPr>
          <w:color w:val="000000"/>
        </w:rPr>
        <w:t>• vedení rozhovoru s žákem o situaci před ostatními žáky, vedení rozhovorů žáků zapojených do šikany společně s žáky postiženými šikanou </w:t>
      </w:r>
    </w:p>
    <w:p w:rsidR="00D95600" w:rsidRPr="00021DCE" w:rsidRDefault="00D95600" w:rsidP="00D95600">
      <w:pPr>
        <w:pStyle w:val="Normlnweb"/>
        <w:spacing w:before="139" w:beforeAutospacing="0" w:after="0" w:afterAutospacing="0"/>
        <w:ind w:left="-226" w:right="-595"/>
      </w:pPr>
      <w:r w:rsidRPr="00021DCE">
        <w:rPr>
          <w:color w:val="000000"/>
        </w:rPr>
        <w:t>• nedostatečného vyhodnocení závažnosti problému a z toho plynoucí volby neadekvátních postupů nebo nepřiměřeného trestu </w:t>
      </w:r>
    </w:p>
    <w:p w:rsidR="00D95600" w:rsidRPr="00021DCE" w:rsidRDefault="00D95600" w:rsidP="00D95600">
      <w:pPr>
        <w:pStyle w:val="Normlnweb"/>
        <w:spacing w:before="144" w:beforeAutospacing="0" w:after="0" w:afterAutospacing="0"/>
        <w:ind w:left="-226" w:right="1709"/>
      </w:pPr>
      <w:r w:rsidRPr="00021DCE">
        <w:rPr>
          <w:color w:val="000000"/>
        </w:rPr>
        <w:t>• emotivního řešení problému (k řešení problému je třeba přistupovat věcně) </w:t>
      </w:r>
    </w:p>
    <w:p w:rsidR="00D95600" w:rsidRPr="00021DCE" w:rsidRDefault="00D95600" w:rsidP="00D95600">
      <w:pPr>
        <w:pStyle w:val="Normlnweb"/>
        <w:spacing w:before="139" w:beforeAutospacing="0" w:after="0" w:afterAutospacing="0"/>
        <w:ind w:left="-226" w:right="4690"/>
      </w:pPr>
      <w:r w:rsidRPr="00021DCE">
        <w:rPr>
          <w:color w:val="000000"/>
        </w:rPr>
        <w:t>• agresivního řešení problému (např. násilím) </w:t>
      </w:r>
    </w:p>
    <w:p w:rsidR="00D95600" w:rsidRPr="00021DCE" w:rsidRDefault="00D95600" w:rsidP="00D95600">
      <w:pPr>
        <w:pStyle w:val="Normlnweb"/>
        <w:spacing w:before="144" w:beforeAutospacing="0" w:after="0" w:afterAutospacing="0"/>
        <w:ind w:left="-226" w:right="-595"/>
      </w:pPr>
      <w:r w:rsidRPr="00021DCE">
        <w:rPr>
          <w:color w:val="000000"/>
        </w:rPr>
        <w:t>• příliš autoritativního řešení (např. zastrašováním nebo vyhrožováním), což může vést spíše ke zhoršení situace, případně ke skrytějším formám šikany, nebo i k jinému rizikovému jednání </w:t>
      </w:r>
    </w:p>
    <w:p w:rsidR="00D95600" w:rsidRPr="00021DCE" w:rsidRDefault="00D95600" w:rsidP="00D95600">
      <w:pPr>
        <w:pStyle w:val="Normlnweb"/>
        <w:spacing w:before="139" w:beforeAutospacing="0" w:after="0" w:afterAutospacing="0"/>
        <w:ind w:left="-226" w:right="6130"/>
      </w:pPr>
      <w:r w:rsidRPr="00021DCE">
        <w:rPr>
          <w:color w:val="000000"/>
        </w:rPr>
        <w:t>• předjímání recidivy útočníka </w:t>
      </w:r>
    </w:p>
    <w:p w:rsidR="00D95600" w:rsidRPr="00021DCE" w:rsidRDefault="00D95600" w:rsidP="00D95600">
      <w:pPr>
        <w:pStyle w:val="Normlnweb"/>
        <w:spacing w:before="144" w:beforeAutospacing="0" w:after="0" w:afterAutospacing="0"/>
        <w:ind w:left="-226" w:right="-595"/>
      </w:pPr>
      <w:r w:rsidRPr="00021DCE">
        <w:rPr>
          <w:color w:val="000000"/>
        </w:rPr>
        <w:t>• řešení i méně závažného rizikového chování v součinnosti s policií (zbytečná kriminalizace útočníka) </w:t>
      </w:r>
    </w:p>
    <w:p w:rsidR="00D95600" w:rsidRPr="00021DCE" w:rsidRDefault="00D95600" w:rsidP="00D95600">
      <w:pPr>
        <w:pStyle w:val="Normlnweb"/>
        <w:spacing w:before="139" w:beforeAutospacing="0" w:after="0" w:afterAutospacing="0"/>
        <w:ind w:left="-226" w:right="3346"/>
      </w:pPr>
      <w:r w:rsidRPr="00021DCE">
        <w:rPr>
          <w:color w:val="000000"/>
        </w:rPr>
        <w:t>• automatického obviňování oběti (sekundární viktimizace) </w:t>
      </w:r>
    </w:p>
    <w:p w:rsidR="00D95600" w:rsidRPr="00021DCE" w:rsidRDefault="00D95600" w:rsidP="00D95600">
      <w:pPr>
        <w:pStyle w:val="Normlnweb"/>
        <w:spacing w:before="614" w:beforeAutospacing="0" w:after="0" w:afterAutospacing="0"/>
        <w:ind w:left="-586" w:right="6945"/>
      </w:pPr>
      <w:r w:rsidRPr="00021DCE">
        <w:rPr>
          <w:b/>
          <w:bCs/>
          <w:color w:val="000000"/>
        </w:rPr>
        <w:lastRenderedPageBreak/>
        <w:t>6. Náhlý výbuch násilí </w:t>
      </w:r>
    </w:p>
    <w:p w:rsidR="00D95600" w:rsidRPr="00021DCE" w:rsidRDefault="00D95600" w:rsidP="00D95600">
      <w:pPr>
        <w:pStyle w:val="Normlnweb"/>
        <w:spacing w:before="278" w:beforeAutospacing="0" w:after="0" w:afterAutospacing="0" w:line="360" w:lineRule="auto"/>
        <w:ind w:left="-586" w:right="-538" w:firstLine="1294"/>
      </w:pPr>
      <w:r w:rsidRPr="00021DCE">
        <w:rPr>
          <w:color w:val="000000"/>
        </w:rPr>
        <w:t xml:space="preserve">Při náhlém výbuchu násilí vůči oběti je samozřejmě </w:t>
      </w:r>
      <w:r w:rsidRPr="00021DCE">
        <w:rPr>
          <w:b/>
          <w:bCs/>
          <w:color w:val="000000"/>
        </w:rPr>
        <w:t xml:space="preserve">nutno postupovat odlišně. </w:t>
      </w:r>
      <w:r w:rsidRPr="00021DCE">
        <w:rPr>
          <w:color w:val="000000"/>
        </w:rPr>
        <w:t xml:space="preserve">Jednat rázně, </w:t>
      </w:r>
      <w:r w:rsidRPr="00021DCE">
        <w:rPr>
          <w:b/>
          <w:bCs/>
          <w:color w:val="000000"/>
        </w:rPr>
        <w:t xml:space="preserve">okamžitě zajistit ochranu oběti a izolovat agresory </w:t>
      </w:r>
      <w:r w:rsidRPr="00021DCE">
        <w:rPr>
          <w:color w:val="000000"/>
        </w:rPr>
        <w:t xml:space="preserve">(i </w:t>
      </w:r>
      <w:proofErr w:type="gramStart"/>
      <w:r w:rsidRPr="00021DCE">
        <w:rPr>
          <w:color w:val="000000"/>
        </w:rPr>
        <w:t>vzájemně</w:t>
      </w:r>
      <w:r>
        <w:rPr>
          <w:color w:val="000000"/>
        </w:rPr>
        <w:t xml:space="preserve"> </w:t>
      </w:r>
      <w:r w:rsidRPr="00021DCE">
        <w:rPr>
          <w:color w:val="000000"/>
        </w:rPr>
        <w:t>- kvůli</w:t>
      </w:r>
      <w:proofErr w:type="gramEnd"/>
      <w:r w:rsidRPr="00021DCE">
        <w:rPr>
          <w:color w:val="000000"/>
        </w:rPr>
        <w:t xml:space="preserve"> možnosti domluvit si křivou výpověď), vyslechnout oběť a svědky mezi čtyřma očima a neprodleně celou věc oznámit vedení školy. </w:t>
      </w:r>
    </w:p>
    <w:p w:rsidR="00D95600" w:rsidRPr="00021DCE" w:rsidRDefault="00D95600" w:rsidP="00D95600">
      <w:pPr>
        <w:pStyle w:val="Normlnweb"/>
        <w:tabs>
          <w:tab w:val="left" w:pos="5245"/>
          <w:tab w:val="left" w:pos="5529"/>
        </w:tabs>
        <w:spacing w:before="614" w:beforeAutospacing="0" w:after="0" w:afterAutospacing="0" w:line="360" w:lineRule="auto"/>
        <w:ind w:left="-586" w:right="3118"/>
      </w:pPr>
      <w:r w:rsidRPr="00021DCE">
        <w:rPr>
          <w:b/>
          <w:bCs/>
          <w:color w:val="000000"/>
        </w:rPr>
        <w:t>7. Odpovědn</w:t>
      </w:r>
      <w:r>
        <w:rPr>
          <w:b/>
          <w:bCs/>
          <w:color w:val="000000"/>
        </w:rPr>
        <w:t xml:space="preserve">ost rodičů a komunikace školy s </w:t>
      </w:r>
      <w:r w:rsidRPr="00021DCE">
        <w:rPr>
          <w:b/>
          <w:bCs/>
          <w:color w:val="000000"/>
        </w:rPr>
        <w:t>rodiči </w:t>
      </w:r>
    </w:p>
    <w:p w:rsidR="00D95600" w:rsidRPr="008C6736" w:rsidRDefault="00D95600" w:rsidP="00D95600">
      <w:pPr>
        <w:pStyle w:val="Normlnweb"/>
        <w:spacing w:before="288" w:beforeAutospacing="0" w:after="0" w:afterAutospacing="0" w:line="276" w:lineRule="auto"/>
        <w:ind w:left="-284" w:right="3840"/>
        <w:jc w:val="both"/>
        <w:rPr>
          <w:color w:val="000000"/>
        </w:rPr>
      </w:pPr>
      <w:r w:rsidRPr="00021DCE">
        <w:rPr>
          <w:color w:val="000000"/>
        </w:rPr>
        <w:t>• Škola informuje rodiče o programu proti šikanování. </w:t>
      </w:r>
    </w:p>
    <w:p w:rsidR="00D95600" w:rsidRPr="008C6736" w:rsidRDefault="00D95600" w:rsidP="00D95600">
      <w:pPr>
        <w:pStyle w:val="Normlnweb"/>
        <w:spacing w:before="101" w:beforeAutospacing="0" w:after="0" w:afterAutospacing="0" w:line="276" w:lineRule="auto"/>
        <w:ind w:left="-284" w:right="-600"/>
        <w:jc w:val="both"/>
        <w:rPr>
          <w:color w:val="000000"/>
        </w:rPr>
      </w:pPr>
      <w:r w:rsidRPr="00021DCE">
        <w:rPr>
          <w:color w:val="000000"/>
        </w:rPr>
        <w:t>• Když rodiče přijdou žádat o pomoc ohledně šikany svého dítěte – nereaguje pedagog obranně a nedůvěřivě. Nevyjadřuje pochybnosti, nechápe prosbu rodičů jako stížnost. Nezlehčuje situaci tvrzením, že jejich dítě provokovalo, nebo že se jednalo jenom o škádlení atd. Je nutné rodiče v klidu vyslechnout, nechat vymluvit, nepoučovat, aktivně naslouchat. Je potřeba se umět doptat na důležité informace. Podezření nebo tvrzení rodičů, že je jejich dítě šikanováno, se nesmí nikdy podcenit a je potřeba účinně a bezpečně situaci prošetřit. </w:t>
      </w:r>
    </w:p>
    <w:p w:rsidR="00D95600" w:rsidRPr="00021DCE" w:rsidRDefault="00D95600" w:rsidP="00D95600">
      <w:pPr>
        <w:pStyle w:val="Normlnweb"/>
        <w:spacing w:before="101" w:beforeAutospacing="0" w:after="0" w:afterAutospacing="0" w:line="276" w:lineRule="auto"/>
        <w:ind w:left="-284" w:right="1013"/>
        <w:jc w:val="both"/>
      </w:pPr>
      <w:r w:rsidRPr="00021DCE">
        <w:rPr>
          <w:color w:val="000000"/>
        </w:rPr>
        <w:t>• Škola nezve rodiče protagonistů šikany do školy, když ještě šikana není vyšetřena. </w:t>
      </w:r>
    </w:p>
    <w:p w:rsidR="00D95600" w:rsidRPr="008C6736" w:rsidRDefault="00D95600" w:rsidP="00D95600">
      <w:pPr>
        <w:pStyle w:val="Normlnweb"/>
        <w:spacing w:before="379" w:beforeAutospacing="0" w:after="0" w:afterAutospacing="0" w:line="276" w:lineRule="auto"/>
        <w:ind w:left="-284" w:right="-567"/>
        <w:jc w:val="both"/>
      </w:pPr>
      <w:r w:rsidRPr="00021DCE">
        <w:rPr>
          <w:color w:val="000000"/>
        </w:rPr>
        <w:t>• Rozhovor s rodiči oběti probíhá individuálně. U počáteční šikany, která se dá vyšetřit během jednoho nebo dvou dnů, obvykle proběhne až po jejím vyšetření. Úkolem je rodiče informovat o zjištěních a závěrech školy a domluvit se na dalších opatřeních. Někdy je užitečné připravit rodiče oběti i na třídní schůzku, kde bude podána informace o řešení šikany. </w:t>
      </w:r>
    </w:p>
    <w:p w:rsidR="00D95600" w:rsidRPr="00021DCE" w:rsidRDefault="00D95600" w:rsidP="00D95600">
      <w:pPr>
        <w:pStyle w:val="Normlnweb"/>
        <w:spacing w:before="101" w:beforeAutospacing="0" w:after="0" w:afterAutospacing="0" w:line="276" w:lineRule="auto"/>
        <w:ind w:left="-284" w:right="3470"/>
        <w:jc w:val="both"/>
      </w:pPr>
      <w:r w:rsidRPr="00021DCE">
        <w:rPr>
          <w:color w:val="000000"/>
        </w:rPr>
        <w:t>• Vážnou chybou je neinformování rodičů o řešení šikany. </w:t>
      </w:r>
    </w:p>
    <w:p w:rsidR="00D95600" w:rsidRPr="00021DCE" w:rsidRDefault="00D95600" w:rsidP="00D95600">
      <w:pPr>
        <w:pStyle w:val="Normlnweb"/>
        <w:spacing w:before="106" w:beforeAutospacing="0" w:after="0" w:afterAutospacing="0" w:line="276" w:lineRule="auto"/>
        <w:ind w:left="-284" w:right="-595"/>
        <w:jc w:val="both"/>
      </w:pPr>
      <w:r w:rsidRPr="00021DCE">
        <w:rPr>
          <w:color w:val="000000"/>
        </w:rPr>
        <w:t>• Ve všech případech je potřeba informovat rodiče, že ve třídě byla šikana a škola ji řešila. U počáteční šikany zpravidla stačí podat informaci na pravidelné schůzce, u pokročilé šikany je na místě svolat schůzku mimořádnou. Vždy je důležité, aby byl na schůzce přítomný školou pověřený a vyškolený pedagog pro prevenci a řešení šikany (případně i externí odborník). </w:t>
      </w:r>
    </w:p>
    <w:p w:rsidR="00D95600" w:rsidRPr="00021DCE" w:rsidRDefault="00D95600" w:rsidP="00D95600">
      <w:pPr>
        <w:pStyle w:val="Normlnweb"/>
        <w:spacing w:before="614" w:beforeAutospacing="0" w:after="0" w:afterAutospacing="0"/>
        <w:ind w:left="-586" w:right="6662"/>
      </w:pPr>
      <w:r w:rsidRPr="00021DCE">
        <w:rPr>
          <w:b/>
          <w:bCs/>
          <w:color w:val="000000"/>
        </w:rPr>
        <w:t>8. Nápravná opatření </w:t>
      </w:r>
    </w:p>
    <w:p w:rsidR="00D95600" w:rsidRPr="007B7CA6" w:rsidRDefault="00D95600" w:rsidP="00D95600">
      <w:pPr>
        <w:pStyle w:val="Normlnweb"/>
        <w:spacing w:before="288" w:beforeAutospacing="0" w:after="0" w:afterAutospacing="0" w:line="276" w:lineRule="auto"/>
        <w:ind w:left="-302" w:right="1872"/>
        <w:rPr>
          <w:color w:val="000000"/>
        </w:rPr>
      </w:pPr>
      <w:r>
        <w:rPr>
          <w:color w:val="000000"/>
        </w:rPr>
        <w:t xml:space="preserve">- </w:t>
      </w:r>
      <w:r w:rsidRPr="00021DCE">
        <w:rPr>
          <w:color w:val="000000"/>
        </w:rPr>
        <w:t>škola má k dispozici pro zastavení násilí a</w:t>
      </w:r>
      <w:r>
        <w:rPr>
          <w:color w:val="000000"/>
        </w:rPr>
        <w:t>gresorů tato nápravná opatření:</w:t>
      </w:r>
    </w:p>
    <w:p w:rsidR="00D95600" w:rsidRPr="00021DCE" w:rsidRDefault="00D95600" w:rsidP="00D95600">
      <w:pPr>
        <w:pStyle w:val="Normlnweb"/>
        <w:spacing w:before="58" w:beforeAutospacing="0" w:after="0" w:afterAutospacing="0" w:line="276" w:lineRule="auto"/>
        <w:ind w:left="-302" w:right="-595"/>
      </w:pPr>
      <w:r w:rsidRPr="00021DCE">
        <w:rPr>
          <w:color w:val="000000"/>
        </w:rPr>
        <w:t>• výchovná opatření (napomenutí a důtka třídního učitele, důtka ředitelky školy; podmíněné vyloučení a vyloučení ze školy) </w:t>
      </w:r>
    </w:p>
    <w:p w:rsidR="00D95600" w:rsidRPr="00021DCE" w:rsidRDefault="00D95600" w:rsidP="00D95600">
      <w:pPr>
        <w:pStyle w:val="Normlnweb"/>
        <w:spacing w:before="106" w:beforeAutospacing="0" w:after="0" w:afterAutospacing="0" w:line="276" w:lineRule="auto"/>
        <w:ind w:left="-302" w:right="141"/>
      </w:pPr>
      <w:r w:rsidRPr="00021DCE">
        <w:rPr>
          <w:color w:val="000000"/>
        </w:rPr>
        <w:t>• realizace individuálního výchovného plánu agresora; snížením známky z chování; </w:t>
      </w:r>
    </w:p>
    <w:p w:rsidR="00D95600" w:rsidRPr="00021DCE" w:rsidRDefault="00D95600" w:rsidP="00D95600">
      <w:pPr>
        <w:pStyle w:val="Normlnweb"/>
        <w:spacing w:before="106" w:beforeAutospacing="0" w:after="0" w:afterAutospacing="0"/>
        <w:ind w:left="-302" w:right="-595"/>
      </w:pPr>
      <w:r w:rsidRPr="00021DCE">
        <w:rPr>
          <w:color w:val="000000"/>
        </w:rPr>
        <w:lastRenderedPageBreak/>
        <w:t>• převedení do jiné třídy, pracovní či výchovné skupiny (je třeba individuálně posoudit efektivitu tohoto opatření, aby nedošlo k přesunutí šikany do nového prostředí a podmínek); </w:t>
      </w:r>
    </w:p>
    <w:p w:rsidR="00D95600" w:rsidRDefault="00D95600" w:rsidP="00D95600">
      <w:pPr>
        <w:pStyle w:val="Normlnweb"/>
        <w:spacing w:before="106" w:beforeAutospacing="0" w:after="0" w:afterAutospacing="0"/>
        <w:ind w:left="-302" w:right="-600"/>
        <w:jc w:val="both"/>
        <w:rPr>
          <w:color w:val="000000"/>
        </w:rPr>
      </w:pPr>
      <w:r w:rsidRPr="00021DCE">
        <w:rPr>
          <w:color w:val="000000"/>
        </w:rPr>
        <w:t>• vyloučení ze školy při mimořádně závažné šikaně a opakované šikaně po rozhodnutí ředitelky školy. Při vyloučení žáka se musí postupovat v souladu s § 31 odst. 3 zákona č. 561/20004 Sb., předškolním, základním, středním, vyšším odborném a jiném vzdělávání (školský zákon) v platném znění. </w:t>
      </w:r>
    </w:p>
    <w:p w:rsidR="00D95600" w:rsidRDefault="00D95600" w:rsidP="00D95600">
      <w:pPr>
        <w:pStyle w:val="Normlnweb"/>
        <w:spacing w:before="106" w:beforeAutospacing="0" w:after="0" w:afterAutospacing="0"/>
        <w:ind w:left="-302" w:right="-600"/>
        <w:jc w:val="both"/>
        <w:rPr>
          <w:color w:val="000000"/>
        </w:rPr>
      </w:pPr>
    </w:p>
    <w:p w:rsidR="00D95600" w:rsidRDefault="00D95600" w:rsidP="00D95600">
      <w:pPr>
        <w:pStyle w:val="Normlnweb"/>
        <w:spacing w:before="106" w:beforeAutospacing="0" w:after="0" w:afterAutospacing="0"/>
        <w:ind w:left="-302" w:right="-600"/>
        <w:jc w:val="right"/>
        <w:rPr>
          <w:color w:val="000000"/>
        </w:rPr>
      </w:pPr>
    </w:p>
    <w:p w:rsidR="00D95600" w:rsidRDefault="00D95600" w:rsidP="00D95600">
      <w:pPr>
        <w:pStyle w:val="Normlnweb"/>
        <w:spacing w:before="106" w:beforeAutospacing="0" w:after="0" w:afterAutospacing="0"/>
        <w:ind w:left="-302" w:right="-600"/>
        <w:jc w:val="right"/>
        <w:rPr>
          <w:color w:val="000000"/>
        </w:rPr>
      </w:pPr>
      <w:r>
        <w:rPr>
          <w:color w:val="000000"/>
        </w:rPr>
        <w:t>Mgr. Květa Pilná</w:t>
      </w:r>
    </w:p>
    <w:p w:rsidR="00D95600" w:rsidRPr="00021DCE" w:rsidRDefault="00D95600" w:rsidP="00D95600">
      <w:pPr>
        <w:pStyle w:val="Normlnweb"/>
        <w:spacing w:before="106" w:beforeAutospacing="0" w:after="0" w:afterAutospacing="0"/>
        <w:ind w:left="-302" w:right="-600"/>
        <w:jc w:val="right"/>
      </w:pPr>
      <w:r>
        <w:rPr>
          <w:color w:val="000000"/>
        </w:rPr>
        <w:t>Školní metodik prevence</w:t>
      </w:r>
    </w:p>
    <w:p w:rsidR="00D95600" w:rsidRPr="00021DCE" w:rsidRDefault="00D95600" w:rsidP="00D95600">
      <w:pPr>
        <w:pStyle w:val="Normlnweb"/>
        <w:spacing w:before="4282" w:beforeAutospacing="0" w:after="0" w:afterAutospacing="0"/>
        <w:ind w:left="4454" w:right="4450"/>
      </w:pPr>
      <w:r w:rsidRPr="00021DCE">
        <w:rPr>
          <w:color w:val="000000"/>
        </w:rPr>
        <w:t> </w:t>
      </w:r>
    </w:p>
    <w:p w:rsidR="00D95600" w:rsidRDefault="00D95600" w:rsidP="00D95600">
      <w:pPr>
        <w:rPr>
          <w:b/>
          <w:bCs/>
          <w:color w:val="000000"/>
        </w:rPr>
      </w:pPr>
      <w:r>
        <w:rPr>
          <w:b/>
          <w:bCs/>
          <w:color w:val="000000"/>
        </w:rPr>
        <w:br w:type="page"/>
      </w:r>
    </w:p>
    <w:p w:rsidR="00D95600" w:rsidRPr="009C5FF1" w:rsidRDefault="00D95600" w:rsidP="00D95600">
      <w:pPr>
        <w:pStyle w:val="Normlnweb"/>
        <w:spacing w:before="643" w:beforeAutospacing="0" w:after="0" w:afterAutospacing="0"/>
        <w:ind w:left="-586" w:right="5131"/>
        <w:rPr>
          <w:u w:val="single"/>
        </w:rPr>
      </w:pPr>
      <w:r w:rsidRPr="009C5FF1">
        <w:rPr>
          <w:b/>
          <w:bCs/>
          <w:color w:val="000000"/>
          <w:u w:val="single"/>
        </w:rPr>
        <w:lastRenderedPageBreak/>
        <w:t>Literatura, webové stránky, kontakty </w:t>
      </w:r>
    </w:p>
    <w:p w:rsidR="00D95600" w:rsidRDefault="00D95600" w:rsidP="00D95600">
      <w:pPr>
        <w:pStyle w:val="Normlnweb"/>
        <w:tabs>
          <w:tab w:val="left" w:pos="9072"/>
        </w:tabs>
        <w:spacing w:before="379" w:beforeAutospacing="0" w:after="0" w:afterAutospacing="0"/>
        <w:ind w:left="-586" w:right="-590"/>
        <w:rPr>
          <w:b/>
          <w:bCs/>
          <w:color w:val="000000"/>
        </w:rPr>
      </w:pPr>
      <w:r w:rsidRPr="00021DCE">
        <w:rPr>
          <w:b/>
          <w:bCs/>
          <w:color w:val="000000"/>
        </w:rPr>
        <w:t xml:space="preserve">Metodické pokyny a doporučení </w:t>
      </w:r>
    </w:p>
    <w:p w:rsidR="00D95600" w:rsidRPr="00021DCE" w:rsidRDefault="00D95600" w:rsidP="00D95600">
      <w:pPr>
        <w:pStyle w:val="Normlnweb"/>
        <w:tabs>
          <w:tab w:val="left" w:pos="9072"/>
        </w:tabs>
        <w:spacing w:before="379" w:beforeAutospacing="0" w:after="0" w:afterAutospacing="0"/>
        <w:ind w:left="-586" w:right="-590"/>
      </w:pPr>
      <w:r w:rsidRPr="00021DCE">
        <w:rPr>
          <w:rFonts w:ascii="MS Gothic" w:eastAsia="MS Gothic" w:hAnsi="MS Gothic" w:cs="MS Gothic" w:hint="eastAsia"/>
          <w:color w:val="000000"/>
        </w:rPr>
        <w:t>➢</w:t>
      </w:r>
      <w:r w:rsidRPr="00021DCE">
        <w:rPr>
          <w:color w:val="000000"/>
        </w:rPr>
        <w:t xml:space="preserve"> Metodický pokyn ministryně školství, mládeže a tělovýchovy k prevenci a řešení šikany ve školách a </w:t>
      </w:r>
    </w:p>
    <w:p w:rsidR="00D95600" w:rsidRDefault="00D95600" w:rsidP="00D95600">
      <w:pPr>
        <w:pStyle w:val="Normlnweb"/>
        <w:spacing w:before="38" w:beforeAutospacing="0" w:after="0" w:afterAutospacing="0"/>
        <w:ind w:left="-586" w:right="-590" w:firstLine="19"/>
        <w:rPr>
          <w:color w:val="000000"/>
        </w:rPr>
      </w:pPr>
      <w:r w:rsidRPr="00021DCE">
        <w:rPr>
          <w:color w:val="000000"/>
        </w:rPr>
        <w:t xml:space="preserve">školských zařízeních (č. j. MSMT-21149/2016) </w:t>
      </w:r>
    </w:p>
    <w:p w:rsidR="00D95600" w:rsidRPr="00021DCE" w:rsidRDefault="00D95600" w:rsidP="00D95600">
      <w:pPr>
        <w:pStyle w:val="Normlnweb"/>
        <w:spacing w:before="38" w:beforeAutospacing="0" w:after="0" w:afterAutospacing="0"/>
        <w:ind w:left="-586" w:right="-590" w:firstLine="19"/>
      </w:pPr>
      <w:r w:rsidRPr="00021DCE">
        <w:rPr>
          <w:rFonts w:ascii="MS Gothic" w:eastAsia="MS Gothic" w:hAnsi="MS Gothic" w:cs="MS Gothic" w:hint="eastAsia"/>
          <w:color w:val="000000"/>
        </w:rPr>
        <w:t>➢</w:t>
      </w:r>
      <w:r w:rsidRPr="00021DCE">
        <w:rPr>
          <w:color w:val="000000"/>
        </w:rPr>
        <w:t xml:space="preserve"> Metodické doporučení k primární prevenci rizikového chování u dětí, žáků a studentů ve školách a </w:t>
      </w:r>
    </w:p>
    <w:p w:rsidR="00D95600" w:rsidRPr="00021DCE" w:rsidRDefault="00D95600" w:rsidP="00D95600">
      <w:pPr>
        <w:pStyle w:val="Normlnweb"/>
        <w:spacing w:before="43" w:beforeAutospacing="0" w:after="0" w:afterAutospacing="0"/>
        <w:ind w:left="-567" w:right="1701"/>
      </w:pPr>
      <w:r w:rsidRPr="00021DCE">
        <w:rPr>
          <w:color w:val="000000"/>
        </w:rPr>
        <w:t>školských zaříze</w:t>
      </w:r>
      <w:r>
        <w:rPr>
          <w:color w:val="000000"/>
        </w:rPr>
        <w:t>ních (č. j. MSMT – 21291/</w:t>
      </w:r>
      <w:proofErr w:type="gramStart"/>
      <w:r>
        <w:rPr>
          <w:color w:val="000000"/>
        </w:rPr>
        <w:t>2010 –</w:t>
      </w:r>
      <w:r w:rsidRPr="00021DCE">
        <w:rPr>
          <w:color w:val="000000"/>
        </w:rPr>
        <w:t>28</w:t>
      </w:r>
      <w:proofErr w:type="gramEnd"/>
      <w:r w:rsidRPr="00021DCE">
        <w:rPr>
          <w:color w:val="000000"/>
        </w:rPr>
        <w:t>) </w:t>
      </w:r>
    </w:p>
    <w:p w:rsidR="00D95600" w:rsidRDefault="00D95600" w:rsidP="00D95600">
      <w:pPr>
        <w:pStyle w:val="Normlnweb"/>
        <w:spacing w:before="302" w:beforeAutospacing="0" w:after="0" w:afterAutospacing="0"/>
        <w:ind w:left="-586" w:right="-590"/>
        <w:rPr>
          <w:b/>
          <w:bCs/>
          <w:color w:val="000000"/>
        </w:rPr>
      </w:pPr>
      <w:r w:rsidRPr="00021DCE">
        <w:rPr>
          <w:b/>
          <w:bCs/>
          <w:color w:val="000000"/>
        </w:rPr>
        <w:t xml:space="preserve">Literatura </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Kolář, M.:</w:t>
      </w:r>
      <w:r w:rsidRPr="00021DCE">
        <w:rPr>
          <w:color w:val="000000"/>
        </w:rPr>
        <w:t xml:space="preserve"> Nová cest</w:t>
      </w:r>
      <w:r>
        <w:rPr>
          <w:color w:val="000000"/>
        </w:rPr>
        <w:t>a k léčbě šikany. Praha: Portál, 2011</w:t>
      </w:r>
      <w:r w:rsidRPr="00021DCE">
        <w:rPr>
          <w:color w:val="000000"/>
        </w:rPr>
        <w:t xml:space="preserve"> </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Kolář, M.:</w:t>
      </w:r>
      <w:r w:rsidRPr="00021DCE">
        <w:rPr>
          <w:color w:val="000000"/>
        </w:rPr>
        <w:t xml:space="preserve"> Výcvik odborníků v léčbě šikany. Praha: Pražská vysoká</w:t>
      </w:r>
      <w:r>
        <w:rPr>
          <w:color w:val="000000"/>
        </w:rPr>
        <w:t xml:space="preserve"> škola psychosociálních studii, 2013</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Kolář, M.: </w:t>
      </w:r>
      <w:r w:rsidRPr="00021DCE">
        <w:rPr>
          <w:color w:val="000000"/>
        </w:rPr>
        <w:t xml:space="preserve">Net story: Příběhy ze světa internetu. Praha: NCBI. </w:t>
      </w:r>
      <w:r w:rsidRPr="00021DCE">
        <w:rPr>
          <w:rFonts w:ascii="MS Gothic" w:eastAsia="MS Gothic" w:hAnsi="MS Gothic" w:cs="MS Gothic" w:hint="eastAsia"/>
          <w:color w:val="000000"/>
        </w:rPr>
        <w:t>➢</w:t>
      </w:r>
      <w:r w:rsidRPr="00021DCE">
        <w:rPr>
          <w:color w:val="000000"/>
        </w:rPr>
        <w:t xml:space="preserve"> Kolář, M. (2001, 2005). Bo</w:t>
      </w:r>
      <w:r>
        <w:rPr>
          <w:color w:val="000000"/>
        </w:rPr>
        <w:t>lest šikanování. Praha: Portál, 2012</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Kolář, M.: </w:t>
      </w:r>
      <w:r w:rsidRPr="00021DCE">
        <w:rPr>
          <w:color w:val="000000"/>
        </w:rPr>
        <w:t>Skrytý svět šikano</w:t>
      </w:r>
      <w:r>
        <w:rPr>
          <w:color w:val="000000"/>
        </w:rPr>
        <w:t>vání ve školách. Praha: Portál, 2000, 1997</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Kolář, M.: </w:t>
      </w:r>
      <w:r w:rsidRPr="00021DCE">
        <w:rPr>
          <w:color w:val="000000"/>
        </w:rPr>
        <w:t>Specifický program proti šikanování a násilí ve školách a školsk</w:t>
      </w:r>
      <w:r>
        <w:rPr>
          <w:color w:val="000000"/>
        </w:rPr>
        <w:t>ých zařízeních. Praha: MŠMT ČR, 2003</w:t>
      </w:r>
    </w:p>
    <w:p w:rsidR="00D95600" w:rsidRDefault="00D95600" w:rsidP="00D95600">
      <w:pPr>
        <w:pStyle w:val="Normlnweb"/>
        <w:spacing w:before="302" w:beforeAutospacing="0" w:after="0" w:afterAutospacing="0"/>
        <w:ind w:left="-586" w:right="-590"/>
        <w:rPr>
          <w:color w:val="000000"/>
        </w:rPr>
      </w:pPr>
      <w:r w:rsidRPr="00021DCE">
        <w:rPr>
          <w:rFonts w:ascii="MS Gothic" w:eastAsia="MS Gothic" w:hAnsi="MS Gothic" w:cs="MS Gothic" w:hint="eastAsia"/>
          <w:color w:val="000000"/>
        </w:rPr>
        <w:t>➢</w:t>
      </w:r>
      <w:r>
        <w:rPr>
          <w:color w:val="000000"/>
        </w:rPr>
        <w:t xml:space="preserve"> Kolektiv autorů: </w:t>
      </w:r>
      <w:r w:rsidRPr="00021DCE">
        <w:rPr>
          <w:color w:val="000000"/>
        </w:rPr>
        <w:t>Elektronická šikana a jak jí řešit. (Metodický mater</w:t>
      </w:r>
      <w:r>
        <w:rPr>
          <w:color w:val="000000"/>
        </w:rPr>
        <w:t>iál.) Praha: NCBI, 2012</w:t>
      </w:r>
      <w:r w:rsidRPr="00021DCE">
        <w:rPr>
          <w:color w:val="000000"/>
        </w:rPr>
        <w:t xml:space="preserve"> </w:t>
      </w:r>
    </w:p>
    <w:p w:rsidR="00D95600" w:rsidRDefault="00D95600" w:rsidP="00D95600">
      <w:pPr>
        <w:pStyle w:val="Normlnweb"/>
        <w:spacing w:before="43" w:beforeAutospacing="0" w:after="0" w:afterAutospacing="0"/>
        <w:ind w:left="-586" w:right="533" w:firstLine="19"/>
        <w:rPr>
          <w:color w:val="000000"/>
        </w:rPr>
      </w:pPr>
      <w:r w:rsidRPr="00021DCE">
        <w:rPr>
          <w:rFonts w:ascii="MS Gothic" w:eastAsia="MS Gothic" w:hAnsi="MS Gothic" w:cs="MS Gothic" w:hint="eastAsia"/>
          <w:color w:val="000000"/>
        </w:rPr>
        <w:t>➢</w:t>
      </w:r>
      <w:r>
        <w:rPr>
          <w:color w:val="000000"/>
        </w:rPr>
        <w:t xml:space="preserve"> </w:t>
      </w:r>
      <w:proofErr w:type="spellStart"/>
      <w:proofErr w:type="gramStart"/>
      <w:r>
        <w:rPr>
          <w:color w:val="000000"/>
        </w:rPr>
        <w:t>Rogers,V</w:t>
      </w:r>
      <w:proofErr w:type="spellEnd"/>
      <w:r>
        <w:rPr>
          <w:color w:val="000000"/>
        </w:rPr>
        <w:t>.</w:t>
      </w:r>
      <w:proofErr w:type="gramEnd"/>
      <w:r>
        <w:rPr>
          <w:color w:val="000000"/>
        </w:rPr>
        <w:t xml:space="preserve">: </w:t>
      </w:r>
      <w:proofErr w:type="spellStart"/>
      <w:r w:rsidRPr="00021DCE">
        <w:rPr>
          <w:color w:val="000000"/>
        </w:rPr>
        <w:t>Kyberšikana</w:t>
      </w:r>
      <w:proofErr w:type="spellEnd"/>
      <w:r w:rsidRPr="00021DCE">
        <w:rPr>
          <w:color w:val="000000"/>
        </w:rPr>
        <w:t xml:space="preserve">. (Pracovní materiály pro </w:t>
      </w:r>
      <w:r>
        <w:rPr>
          <w:color w:val="000000"/>
        </w:rPr>
        <w:t>učitele a žáky.) Praha: Portál, 2011</w:t>
      </w:r>
    </w:p>
    <w:p w:rsidR="00D95600" w:rsidRDefault="00D95600" w:rsidP="00D95600">
      <w:pPr>
        <w:pStyle w:val="Normlnweb"/>
        <w:spacing w:before="43" w:beforeAutospacing="0" w:after="0" w:afterAutospacing="0"/>
        <w:ind w:left="-586" w:right="533" w:firstLine="19"/>
        <w:rPr>
          <w:color w:val="000000"/>
        </w:rPr>
      </w:pPr>
      <w:r w:rsidRPr="00021DCE">
        <w:rPr>
          <w:rFonts w:ascii="MS Gothic" w:eastAsia="MS Gothic" w:hAnsi="MS Gothic" w:cs="MS Gothic" w:hint="eastAsia"/>
          <w:color w:val="000000"/>
        </w:rPr>
        <w:t>➢</w:t>
      </w:r>
      <w:r w:rsidRPr="00021DCE">
        <w:rPr>
          <w:color w:val="000000"/>
        </w:rPr>
        <w:t xml:space="preserve"> </w:t>
      </w:r>
      <w:r>
        <w:rPr>
          <w:color w:val="000000"/>
        </w:rPr>
        <w:t xml:space="preserve">Říčan, P., Janošová, P.: Jak na šikanu. Praha: </w:t>
      </w:r>
      <w:proofErr w:type="spellStart"/>
      <w:r>
        <w:rPr>
          <w:color w:val="000000"/>
        </w:rPr>
        <w:t>Grada</w:t>
      </w:r>
      <w:proofErr w:type="spellEnd"/>
      <w:r>
        <w:rPr>
          <w:color w:val="000000"/>
        </w:rPr>
        <w:t>, 2010</w:t>
      </w:r>
    </w:p>
    <w:p w:rsidR="00D95600" w:rsidRPr="00021DCE" w:rsidRDefault="00D95600" w:rsidP="00D95600">
      <w:pPr>
        <w:pStyle w:val="Normlnweb"/>
        <w:spacing w:before="43" w:beforeAutospacing="0" w:after="0" w:afterAutospacing="0"/>
        <w:ind w:left="-586" w:right="533" w:firstLine="19"/>
      </w:pPr>
      <w:r w:rsidRPr="00021DCE">
        <w:rPr>
          <w:rFonts w:ascii="MS Gothic" w:eastAsia="MS Gothic" w:hAnsi="MS Gothic" w:cs="MS Gothic" w:hint="eastAsia"/>
          <w:color w:val="000000"/>
        </w:rPr>
        <w:t>➢</w:t>
      </w:r>
      <w:r>
        <w:rPr>
          <w:color w:val="000000"/>
        </w:rPr>
        <w:t xml:space="preserve"> Říčan, P.: </w:t>
      </w:r>
      <w:r w:rsidRPr="00021DCE">
        <w:rPr>
          <w:color w:val="000000"/>
        </w:rPr>
        <w:t>Agresivita a ši</w:t>
      </w:r>
      <w:r>
        <w:rPr>
          <w:color w:val="000000"/>
        </w:rPr>
        <w:t>kana mezi dětmi. Praha: Portál, 1995</w:t>
      </w:r>
    </w:p>
    <w:p w:rsidR="00D95600" w:rsidRDefault="00D95600" w:rsidP="00D95600">
      <w:pPr>
        <w:pStyle w:val="Normlnweb"/>
        <w:spacing w:before="336" w:beforeAutospacing="0" w:after="0" w:afterAutospacing="0"/>
        <w:ind w:left="-586" w:right="3260"/>
        <w:rPr>
          <w:b/>
          <w:bCs/>
          <w:color w:val="000000"/>
        </w:rPr>
      </w:pPr>
      <w:r w:rsidRPr="00021DCE">
        <w:rPr>
          <w:b/>
          <w:bCs/>
          <w:color w:val="000000"/>
        </w:rPr>
        <w:t xml:space="preserve">Webové stránky s tématikou školní šikany a </w:t>
      </w:r>
      <w:proofErr w:type="spellStart"/>
      <w:r w:rsidRPr="00021DCE">
        <w:rPr>
          <w:b/>
          <w:bCs/>
          <w:color w:val="000000"/>
        </w:rPr>
        <w:t>kyberšikany</w:t>
      </w:r>
      <w:proofErr w:type="spellEnd"/>
      <w:r w:rsidRPr="00021DCE">
        <w:rPr>
          <w:b/>
          <w:bCs/>
          <w:color w:val="000000"/>
        </w:rPr>
        <w:t xml:space="preserve"> </w:t>
      </w:r>
    </w:p>
    <w:p w:rsidR="00D95600" w:rsidRDefault="00D95600" w:rsidP="00D95600">
      <w:pPr>
        <w:pStyle w:val="Normlnweb"/>
        <w:spacing w:before="336" w:beforeAutospacing="0" w:after="0" w:afterAutospacing="0"/>
        <w:ind w:left="-586" w:right="3260"/>
        <w:rPr>
          <w:b/>
          <w:bCs/>
          <w:color w:val="000000"/>
        </w:rPr>
      </w:pPr>
      <w:r w:rsidRPr="00021DCE">
        <w:rPr>
          <w:rFonts w:ascii="MS Gothic" w:eastAsia="MS Gothic" w:hAnsi="MS Gothic" w:cs="MS Gothic" w:hint="eastAsia"/>
          <w:color w:val="000000"/>
        </w:rPr>
        <w:t>➢</w:t>
      </w:r>
      <w:r w:rsidRPr="00021DCE">
        <w:rPr>
          <w:color w:val="000000"/>
        </w:rPr>
        <w:t xml:space="preserve"> Společenství proti šikaně, </w:t>
      </w:r>
      <w:hyperlink r:id="rId7" w:history="1">
        <w:r w:rsidRPr="009A58A4">
          <w:rPr>
            <w:rStyle w:val="Hypertextovodkaz"/>
            <w:b/>
            <w:bCs/>
          </w:rPr>
          <w:t>www.sikana.org</w:t>
        </w:r>
      </w:hyperlink>
      <w:r w:rsidRPr="00021DCE">
        <w:rPr>
          <w:b/>
          <w:bCs/>
          <w:color w:val="000000"/>
        </w:rPr>
        <w:t xml:space="preserve"> </w:t>
      </w:r>
    </w:p>
    <w:p w:rsidR="00D95600" w:rsidRDefault="00D95600" w:rsidP="00D95600">
      <w:pPr>
        <w:pStyle w:val="Normlnweb"/>
        <w:spacing w:before="336" w:beforeAutospacing="0" w:after="0" w:afterAutospacing="0"/>
        <w:ind w:left="-586" w:right="3260"/>
        <w:rPr>
          <w:b/>
          <w:bCs/>
          <w:color w:val="000000"/>
        </w:rPr>
      </w:pPr>
      <w:r w:rsidRPr="00021DCE">
        <w:rPr>
          <w:rFonts w:ascii="MS Gothic" w:eastAsia="MS Gothic" w:hAnsi="MS Gothic" w:cs="MS Gothic" w:hint="eastAsia"/>
          <w:color w:val="000000"/>
        </w:rPr>
        <w:t>➢</w:t>
      </w:r>
      <w:r w:rsidRPr="00021DCE">
        <w:rPr>
          <w:color w:val="000000"/>
        </w:rPr>
        <w:t xml:space="preserve"> E-Nebezpečí pro učitele,</w:t>
      </w:r>
      <w:r w:rsidRPr="005D6FE0">
        <w:rPr>
          <w:b/>
          <w:color w:val="000000"/>
        </w:rPr>
        <w:t xml:space="preserve"> </w:t>
      </w:r>
      <w:hyperlink r:id="rId8" w:history="1">
        <w:r w:rsidRPr="005D6FE0">
          <w:rPr>
            <w:rStyle w:val="Hypertextovodkaz"/>
            <w:b/>
          </w:rPr>
          <w:t>http://www.e-nebezpeci.cz/</w:t>
        </w:r>
      </w:hyperlink>
    </w:p>
    <w:p w:rsidR="00D95600" w:rsidRPr="00021DCE" w:rsidRDefault="00D95600" w:rsidP="00D95600">
      <w:pPr>
        <w:pStyle w:val="Normlnweb"/>
        <w:spacing w:before="336" w:beforeAutospacing="0" w:after="0" w:afterAutospacing="0"/>
        <w:ind w:left="-586" w:right="1984"/>
      </w:pPr>
      <w:r w:rsidRPr="00021DCE">
        <w:rPr>
          <w:rFonts w:ascii="MS Gothic" w:eastAsia="MS Gothic" w:hAnsi="MS Gothic" w:cs="MS Gothic" w:hint="eastAsia"/>
          <w:color w:val="000000"/>
        </w:rPr>
        <w:t>➢</w:t>
      </w:r>
      <w:r w:rsidRPr="00021DCE">
        <w:rPr>
          <w:color w:val="000000"/>
        </w:rPr>
        <w:t xml:space="preserve"> Národní centrum bezpečnějšího internetu,</w:t>
      </w:r>
      <w:r>
        <w:t xml:space="preserve"> </w:t>
      </w:r>
      <w:hyperlink r:id="rId9" w:history="1">
        <w:r w:rsidRPr="005D6FE0">
          <w:rPr>
            <w:rStyle w:val="Hypertextovodkaz"/>
            <w:b/>
          </w:rPr>
          <w:t>https://www.ncbi.cz/</w:t>
        </w:r>
      </w:hyperlink>
    </w:p>
    <w:p w:rsidR="00D95600" w:rsidRDefault="00D95600" w:rsidP="00D95600">
      <w:pPr>
        <w:pStyle w:val="Normlnweb"/>
        <w:spacing w:before="317" w:beforeAutospacing="0" w:after="0" w:afterAutospacing="0"/>
        <w:ind w:left="-586" w:right="-595"/>
        <w:rPr>
          <w:b/>
          <w:bCs/>
          <w:color w:val="000000"/>
        </w:rPr>
      </w:pPr>
      <w:r w:rsidRPr="00021DCE">
        <w:rPr>
          <w:b/>
          <w:bCs/>
          <w:color w:val="000000"/>
        </w:rPr>
        <w:t xml:space="preserve">Kontakty </w:t>
      </w:r>
    </w:p>
    <w:p w:rsidR="00D95600" w:rsidRDefault="00D95600" w:rsidP="00D95600">
      <w:pPr>
        <w:pStyle w:val="Normlnweb"/>
        <w:spacing w:before="317" w:beforeAutospacing="0" w:after="0" w:afterAutospacing="0"/>
        <w:ind w:left="-586" w:right="-595"/>
        <w:rPr>
          <w:b/>
          <w:bCs/>
          <w:color w:val="000000"/>
        </w:rPr>
      </w:pPr>
      <w:r w:rsidRPr="00021DCE">
        <w:rPr>
          <w:rFonts w:ascii="MS Gothic" w:eastAsia="MS Gothic" w:hAnsi="MS Gothic" w:cs="MS Gothic" w:hint="eastAsia"/>
          <w:color w:val="000000"/>
        </w:rPr>
        <w:t>➢</w:t>
      </w:r>
      <w:r w:rsidRPr="00021DCE">
        <w:rPr>
          <w:color w:val="000000"/>
        </w:rPr>
        <w:t xml:space="preserve"> Sdružení Linka bezpečí (116 111), </w:t>
      </w:r>
      <w:hyperlink r:id="rId10" w:history="1">
        <w:r w:rsidRPr="005D6FE0">
          <w:rPr>
            <w:rStyle w:val="Hypertextovodkaz"/>
            <w:b/>
          </w:rPr>
          <w:t>https://www.linkabezpeci.cz/</w:t>
        </w:r>
      </w:hyperlink>
    </w:p>
    <w:p w:rsidR="00D95600" w:rsidRDefault="00D95600" w:rsidP="00D95600">
      <w:pPr>
        <w:pStyle w:val="Normlnweb"/>
        <w:spacing w:before="317" w:beforeAutospacing="0" w:after="0" w:afterAutospacing="0"/>
        <w:ind w:left="-586" w:right="-595"/>
        <w:rPr>
          <w:b/>
          <w:bCs/>
          <w:color w:val="000000"/>
        </w:rPr>
      </w:pPr>
      <w:r w:rsidRPr="00021DCE">
        <w:rPr>
          <w:rFonts w:ascii="MS Gothic" w:eastAsia="MS Gothic" w:hAnsi="MS Gothic" w:cs="MS Gothic" w:hint="eastAsia"/>
          <w:color w:val="000000"/>
        </w:rPr>
        <w:lastRenderedPageBreak/>
        <w:t>➢</w:t>
      </w:r>
      <w:r w:rsidRPr="00021DCE">
        <w:rPr>
          <w:color w:val="000000"/>
        </w:rPr>
        <w:t xml:space="preserve"> Poradna webu Minimalizace šikany, </w:t>
      </w:r>
      <w:hyperlink r:id="rId11" w:history="1">
        <w:r w:rsidRPr="009A58A4">
          <w:rPr>
            <w:rStyle w:val="Hypertextovodkaz"/>
            <w:b/>
            <w:bCs/>
          </w:rPr>
          <w:t>www.minimalizacesikany.cz</w:t>
        </w:r>
      </w:hyperlink>
      <w:r w:rsidRPr="00021DCE">
        <w:rPr>
          <w:b/>
          <w:bCs/>
          <w:color w:val="000000"/>
        </w:rPr>
        <w:t xml:space="preserve"> </w:t>
      </w:r>
    </w:p>
    <w:p w:rsidR="00D95600" w:rsidRDefault="00D95600" w:rsidP="00D95600">
      <w:pPr>
        <w:pStyle w:val="Normlnweb"/>
        <w:spacing w:before="317" w:beforeAutospacing="0" w:after="0" w:afterAutospacing="0"/>
        <w:ind w:left="-586" w:right="-595"/>
        <w:rPr>
          <w:rFonts w:ascii="MS Gothic" w:eastAsia="MS Gothic" w:hAnsi="MS Gothic" w:cs="MS Gothic"/>
          <w:color w:val="000000"/>
        </w:rPr>
      </w:pPr>
    </w:p>
    <w:p w:rsidR="00D95600" w:rsidRPr="00021DCE" w:rsidRDefault="00D95600" w:rsidP="00D95600">
      <w:pPr>
        <w:pStyle w:val="Normlnweb"/>
        <w:spacing w:before="317" w:beforeAutospacing="0" w:after="0" w:afterAutospacing="0"/>
        <w:ind w:left="-586" w:right="-595"/>
      </w:pPr>
      <w:r w:rsidRPr="00021DCE">
        <w:rPr>
          <w:rFonts w:ascii="MS Gothic" w:eastAsia="MS Gothic" w:hAnsi="MS Gothic" w:cs="MS Gothic" w:hint="eastAsia"/>
          <w:color w:val="000000"/>
        </w:rPr>
        <w:t>➢</w:t>
      </w:r>
      <w:r w:rsidRPr="00021DCE">
        <w:rPr>
          <w:color w:val="000000"/>
        </w:rPr>
        <w:t xml:space="preserve"> Kontaktní centrum, které přijímá hlášení, týkající se nezákonného a nevhodného obsahu internetu, </w:t>
      </w:r>
    </w:p>
    <w:p w:rsidR="00D95600" w:rsidRDefault="00D95600" w:rsidP="00D95600">
      <w:pPr>
        <w:pStyle w:val="Normlnweb"/>
        <w:spacing w:before="48" w:beforeAutospacing="0" w:after="0" w:afterAutospacing="0"/>
        <w:ind w:left="-586" w:right="-586" w:firstLine="1013"/>
        <w:rPr>
          <w:b/>
          <w:bCs/>
          <w:color w:val="000000"/>
        </w:rPr>
      </w:pPr>
      <w:hyperlink r:id="rId12" w:history="1">
        <w:r w:rsidRPr="005D6FE0">
          <w:rPr>
            <w:rStyle w:val="Hypertextovodkaz"/>
            <w:b/>
          </w:rPr>
          <w:t>http://www.horkalinka.eu</w:t>
        </w:r>
        <w:r w:rsidRPr="005D6FE0">
          <w:rPr>
            <w:rStyle w:val="Hypertextovodkaz"/>
          </w:rPr>
          <w:t>/</w:t>
        </w:r>
      </w:hyperlink>
      <w:r w:rsidRPr="00021DCE">
        <w:rPr>
          <w:b/>
          <w:bCs/>
          <w:color w:val="000000"/>
        </w:rPr>
        <w:t xml:space="preserve"> </w:t>
      </w:r>
      <w:r>
        <w:rPr>
          <w:b/>
          <w:bCs/>
          <w:color w:val="000000"/>
        </w:rPr>
        <w:t xml:space="preserve">             </w:t>
      </w:r>
      <w:hyperlink r:id="rId13" w:history="1">
        <w:r w:rsidRPr="005D6FE0">
          <w:rPr>
            <w:rStyle w:val="Hypertextovodkaz"/>
            <w:b/>
            <w:bCs/>
          </w:rPr>
          <w:t>http://ohlaste.horkalinkaczi.cz/</w:t>
        </w:r>
      </w:hyperlink>
    </w:p>
    <w:p w:rsidR="00D95600" w:rsidRDefault="00D95600" w:rsidP="00D95600">
      <w:pPr>
        <w:pStyle w:val="Normlnweb"/>
        <w:spacing w:before="48" w:beforeAutospacing="0" w:after="0" w:afterAutospacing="0"/>
        <w:ind w:left="-586" w:right="-586" w:firstLine="1013"/>
        <w:rPr>
          <w:b/>
          <w:bCs/>
          <w:color w:val="000000"/>
        </w:rPr>
      </w:pPr>
    </w:p>
    <w:p w:rsidR="00D95600" w:rsidRPr="00021DCE" w:rsidRDefault="00D95600" w:rsidP="00D95600">
      <w:pPr>
        <w:pStyle w:val="Normlnweb"/>
        <w:spacing w:before="48" w:beforeAutospacing="0" w:after="0" w:afterAutospacing="0"/>
        <w:ind w:left="-586" w:right="-586" w:firstLine="19"/>
      </w:pPr>
      <w:r w:rsidRPr="00021DCE">
        <w:rPr>
          <w:rFonts w:ascii="MS Gothic" w:eastAsia="MS Gothic" w:hAnsi="MS Gothic" w:cs="MS Gothic" w:hint="eastAsia"/>
          <w:color w:val="000000"/>
        </w:rPr>
        <w:t>➢</w:t>
      </w:r>
      <w:r w:rsidRPr="00021DCE">
        <w:rPr>
          <w:color w:val="000000"/>
        </w:rPr>
        <w:t xml:space="preserve"> Poradna E-</w:t>
      </w:r>
      <w:proofErr w:type="spellStart"/>
      <w:proofErr w:type="gramStart"/>
      <w:r w:rsidRPr="00021DCE">
        <w:rPr>
          <w:color w:val="000000"/>
        </w:rPr>
        <w:t>Bezpeci</w:t>
      </w:r>
      <w:proofErr w:type="spellEnd"/>
      <w:r w:rsidRPr="00021DCE">
        <w:rPr>
          <w:color w:val="000000"/>
        </w:rPr>
        <w:t xml:space="preserve"> - poradenská</w:t>
      </w:r>
      <w:proofErr w:type="gramEnd"/>
      <w:r w:rsidRPr="00021DCE">
        <w:rPr>
          <w:color w:val="000000"/>
        </w:rPr>
        <w:t xml:space="preserve"> linka zaměřená na prevenci rizikového chování na Internetu, </w:t>
      </w:r>
    </w:p>
    <w:p w:rsidR="00D95600" w:rsidRPr="00930626" w:rsidRDefault="00D95600" w:rsidP="00D95600">
      <w:pPr>
        <w:pStyle w:val="Normlnweb"/>
        <w:spacing w:before="48" w:beforeAutospacing="0" w:after="0" w:afterAutospacing="0"/>
        <w:ind w:left="-158" w:right="5670"/>
        <w:rPr>
          <w:b/>
          <w:bCs/>
          <w:color w:val="000000"/>
        </w:rPr>
      </w:pPr>
      <w:hyperlink r:id="rId14" w:history="1">
        <w:r w:rsidRPr="00930626">
          <w:rPr>
            <w:rStyle w:val="Hypertextovodkaz"/>
            <w:b/>
          </w:rPr>
          <w:t>https://poradna.e-bezpeci.cz/</w:t>
        </w:r>
      </w:hyperlink>
    </w:p>
    <w:p w:rsidR="00D95600" w:rsidRPr="00021DCE" w:rsidRDefault="00D95600" w:rsidP="00D95600">
      <w:pPr>
        <w:pStyle w:val="Normlnweb"/>
        <w:spacing w:before="48" w:beforeAutospacing="0" w:after="0" w:afterAutospacing="0"/>
        <w:ind w:left="-158" w:right="5670"/>
      </w:pPr>
    </w:p>
    <w:p w:rsidR="00D95600" w:rsidRPr="00021DCE" w:rsidRDefault="00D95600" w:rsidP="00D95600">
      <w:pPr>
        <w:pStyle w:val="Normlnweb"/>
        <w:spacing w:before="3826" w:beforeAutospacing="0" w:after="0" w:afterAutospacing="0"/>
        <w:ind w:left="4454" w:right="4450"/>
      </w:pPr>
      <w:r w:rsidRPr="00021DCE">
        <w:rPr>
          <w:color w:val="000000"/>
        </w:rPr>
        <w:t> </w:t>
      </w:r>
    </w:p>
    <w:p w:rsidR="00D95600" w:rsidRPr="00021DCE" w:rsidRDefault="00D95600" w:rsidP="00D95600"/>
    <w:p w:rsidR="00BE4E8E" w:rsidRPr="00BE4E8E" w:rsidRDefault="00BE4E8E" w:rsidP="00BE4E8E"/>
    <w:sectPr w:rsidR="00BE4E8E" w:rsidRPr="00BE4E8E">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5F5" w:rsidRDefault="00AB35F5" w:rsidP="001478CA">
      <w:r>
        <w:separator/>
      </w:r>
    </w:p>
  </w:endnote>
  <w:endnote w:type="continuationSeparator" w:id="0">
    <w:p w:rsidR="00AB35F5" w:rsidRDefault="00AB35F5" w:rsidP="00147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95B" w:rsidRPr="00FD13AA" w:rsidRDefault="00DF195B" w:rsidP="00FD13AA">
    <w:pPr>
      <w:pStyle w:val="Zpat"/>
      <w:rPr>
        <w:color w:val="993366"/>
        <w:sz w:val="20"/>
        <w:szCs w:val="20"/>
      </w:rPr>
    </w:pPr>
    <w:r>
      <w:rPr>
        <w:color w:val="993366"/>
        <w:sz w:val="20"/>
        <w:szCs w:val="20"/>
      </w:rPr>
      <w:t>__________________________________________________________________________________________</w:t>
    </w:r>
    <w:r w:rsidRPr="00DF195B">
      <w:rPr>
        <w:b/>
        <w:color w:val="993366"/>
      </w:rPr>
      <w:t>Gymnázium Vítězslava Nováka, Husova 333, 377 01 Jindřichův Hradec, IČ: 60816767</w:t>
    </w:r>
  </w:p>
  <w:p w:rsidR="00DF195B" w:rsidRPr="00DF195B" w:rsidRDefault="00DF195B" w:rsidP="00DF195B">
    <w:pPr>
      <w:pStyle w:val="Zpat"/>
      <w:jc w:val="center"/>
      <w:rPr>
        <w:b/>
        <w:color w:val="993366"/>
      </w:rPr>
    </w:pPr>
    <w:r w:rsidRPr="00DF195B">
      <w:rPr>
        <w:b/>
        <w:color w:val="993366"/>
      </w:rPr>
      <w:t>Tel.: 384 361 253, E-mail: sekretariat@gvn.cz, www. gvn.cz</w:t>
    </w:r>
  </w:p>
  <w:p w:rsidR="001C2934" w:rsidRDefault="001C2934" w:rsidP="00DF195B">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5F5" w:rsidRDefault="00AB35F5" w:rsidP="001478CA">
      <w:r>
        <w:separator/>
      </w:r>
    </w:p>
  </w:footnote>
  <w:footnote w:type="continuationSeparator" w:id="0">
    <w:p w:rsidR="00AB35F5" w:rsidRDefault="00AB35F5" w:rsidP="001478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8CA" w:rsidRDefault="001478CA" w:rsidP="009F7903">
    <w:pPr>
      <w:jc w:val="center"/>
    </w:pPr>
    <w:r w:rsidRPr="00BE4E8E">
      <w:rPr>
        <w:noProof/>
      </w:rPr>
      <w:drawing>
        <wp:inline distT="0" distB="0" distL="0" distR="0" wp14:anchorId="101EA2C3" wp14:editId="0256C3FF">
          <wp:extent cx="1876425" cy="1028671"/>
          <wp:effectExtent l="0" t="0" r="0" b="63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2867" cy="10486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33A9C"/>
    <w:multiLevelType w:val="hybridMultilevel"/>
    <w:tmpl w:val="659691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51294FE3"/>
    <w:multiLevelType w:val="hybridMultilevel"/>
    <w:tmpl w:val="AD2CEE78"/>
    <w:lvl w:ilvl="0" w:tplc="13BC98D4">
      <w:start w:val="1"/>
      <w:numFmt w:val="decimal"/>
      <w:lvlText w:val="%1."/>
      <w:lvlJc w:val="left"/>
      <w:pPr>
        <w:ind w:left="360" w:hanging="360"/>
      </w:pPr>
      <w:rPr>
        <w:rFonts w:hint="default"/>
        <w:color w:val="00000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8CA"/>
    <w:rsid w:val="00040F13"/>
    <w:rsid w:val="001478CA"/>
    <w:rsid w:val="00196730"/>
    <w:rsid w:val="001C2934"/>
    <w:rsid w:val="002E4976"/>
    <w:rsid w:val="00304B70"/>
    <w:rsid w:val="005665B3"/>
    <w:rsid w:val="00650BC7"/>
    <w:rsid w:val="007E26FC"/>
    <w:rsid w:val="008075BB"/>
    <w:rsid w:val="00812ACB"/>
    <w:rsid w:val="0093259C"/>
    <w:rsid w:val="0094303C"/>
    <w:rsid w:val="009F7903"/>
    <w:rsid w:val="00AB35F5"/>
    <w:rsid w:val="00AF5B4B"/>
    <w:rsid w:val="00BE4E8E"/>
    <w:rsid w:val="00D95600"/>
    <w:rsid w:val="00DF195B"/>
    <w:rsid w:val="00EC6F65"/>
    <w:rsid w:val="00FA6CFE"/>
    <w:rsid w:val="00FD13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61767"/>
  <w15:chartTrackingRefBased/>
  <w15:docId w15:val="{B613B438-4E9C-423E-B38A-D367B773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D13A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478C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478CA"/>
    <w:rPr>
      <w:rFonts w:ascii="Segoe UI" w:hAnsi="Segoe UI" w:cs="Segoe UI"/>
      <w:sz w:val="18"/>
      <w:szCs w:val="18"/>
    </w:rPr>
  </w:style>
  <w:style w:type="paragraph" w:styleId="Zhlav">
    <w:name w:val="header"/>
    <w:basedOn w:val="Normln"/>
    <w:link w:val="ZhlavChar"/>
    <w:uiPriority w:val="99"/>
    <w:unhideWhenUsed/>
    <w:rsid w:val="001478CA"/>
    <w:pPr>
      <w:tabs>
        <w:tab w:val="center" w:pos="4536"/>
        <w:tab w:val="right" w:pos="9072"/>
      </w:tabs>
    </w:pPr>
  </w:style>
  <w:style w:type="character" w:customStyle="1" w:styleId="ZhlavChar">
    <w:name w:val="Záhlaví Char"/>
    <w:basedOn w:val="Standardnpsmoodstavce"/>
    <w:link w:val="Zhlav"/>
    <w:uiPriority w:val="99"/>
    <w:rsid w:val="001478CA"/>
  </w:style>
  <w:style w:type="paragraph" w:styleId="Zpat">
    <w:name w:val="footer"/>
    <w:basedOn w:val="Normln"/>
    <w:link w:val="ZpatChar"/>
    <w:uiPriority w:val="99"/>
    <w:unhideWhenUsed/>
    <w:rsid w:val="001478CA"/>
    <w:pPr>
      <w:tabs>
        <w:tab w:val="center" w:pos="4536"/>
        <w:tab w:val="right" w:pos="9072"/>
      </w:tabs>
    </w:pPr>
  </w:style>
  <w:style w:type="character" w:customStyle="1" w:styleId="ZpatChar">
    <w:name w:val="Zápatí Char"/>
    <w:basedOn w:val="Standardnpsmoodstavce"/>
    <w:link w:val="Zpat"/>
    <w:uiPriority w:val="99"/>
    <w:rsid w:val="001478CA"/>
  </w:style>
  <w:style w:type="character" w:styleId="Hypertextovodkaz">
    <w:name w:val="Hyperlink"/>
    <w:basedOn w:val="Standardnpsmoodstavce"/>
    <w:uiPriority w:val="99"/>
    <w:unhideWhenUsed/>
    <w:rsid w:val="001C2934"/>
    <w:rPr>
      <w:color w:val="0563C1" w:themeColor="hyperlink"/>
      <w:u w:val="single"/>
    </w:rPr>
  </w:style>
  <w:style w:type="character" w:styleId="Nevyeenzmnka">
    <w:name w:val="Unresolved Mention"/>
    <w:basedOn w:val="Standardnpsmoodstavce"/>
    <w:uiPriority w:val="99"/>
    <w:semiHidden/>
    <w:unhideWhenUsed/>
    <w:rsid w:val="001C2934"/>
    <w:rPr>
      <w:color w:val="605E5C"/>
      <w:shd w:val="clear" w:color="auto" w:fill="E1DFDD"/>
    </w:rPr>
  </w:style>
  <w:style w:type="paragraph" w:styleId="Textpoznpodarou">
    <w:name w:val="footnote text"/>
    <w:basedOn w:val="Normln"/>
    <w:link w:val="TextpoznpodarouChar"/>
    <w:semiHidden/>
    <w:unhideWhenUsed/>
    <w:rsid w:val="00FD13AA"/>
    <w:rPr>
      <w:sz w:val="20"/>
      <w:szCs w:val="20"/>
    </w:rPr>
  </w:style>
  <w:style w:type="character" w:customStyle="1" w:styleId="TextpoznpodarouChar">
    <w:name w:val="Text pozn. pod čarou Char"/>
    <w:basedOn w:val="Standardnpsmoodstavce"/>
    <w:link w:val="Textpoznpodarou"/>
    <w:semiHidden/>
    <w:rsid w:val="00FD13AA"/>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FD13AA"/>
    <w:pPr>
      <w:ind w:left="720"/>
      <w:contextualSpacing/>
    </w:pPr>
  </w:style>
  <w:style w:type="paragraph" w:styleId="Normlnweb">
    <w:name w:val="Normal (Web)"/>
    <w:basedOn w:val="Normln"/>
    <w:uiPriority w:val="99"/>
    <w:unhideWhenUsed/>
    <w:rsid w:val="00D95600"/>
    <w:pPr>
      <w:spacing w:before="100" w:beforeAutospacing="1" w:after="100" w:afterAutospacing="1"/>
    </w:pPr>
  </w:style>
  <w:style w:type="paragraph" w:customStyle="1" w:styleId="Default">
    <w:name w:val="Default"/>
    <w:rsid w:val="00D95600"/>
    <w:pPr>
      <w:autoSpaceDE w:val="0"/>
      <w:autoSpaceDN w:val="0"/>
      <w:adjustRightInd w:val="0"/>
      <w:spacing w:after="0" w:line="240" w:lineRule="auto"/>
    </w:pPr>
    <w:rPr>
      <w:rFonts w:ascii="Calibri" w:hAnsi="Calibri" w:cs="Calibri"/>
      <w:color w:val="000000"/>
      <w:sz w:val="24"/>
      <w:szCs w:val="24"/>
    </w:rPr>
  </w:style>
  <w:style w:type="table" w:styleId="Mkatabulky">
    <w:name w:val="Table Grid"/>
    <w:basedOn w:val="Normlntabulka"/>
    <w:uiPriority w:val="59"/>
    <w:rsid w:val="00D95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55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ebezpeci.cz/" TargetMode="External"/><Relationship Id="rId13" Type="http://schemas.openxmlformats.org/officeDocument/2006/relationships/hyperlink" Target="http://ohlaste.horkalinkaczi.cz/"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ikana.org" TargetMode="External"/><Relationship Id="rId12" Type="http://schemas.openxmlformats.org/officeDocument/2006/relationships/hyperlink" Target="http://www.horkalinka.eu/%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imalizacesikany.cz"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inkabezpeci.cz/" TargetMode="External"/><Relationship Id="rId4" Type="http://schemas.openxmlformats.org/officeDocument/2006/relationships/webSettings" Target="webSettings.xml"/><Relationship Id="rId9" Type="http://schemas.openxmlformats.org/officeDocument/2006/relationships/hyperlink" Target="https://www.ncbi.cz/" TargetMode="External"/><Relationship Id="rId14" Type="http://schemas.openxmlformats.org/officeDocument/2006/relationships/hyperlink" Target="https://poradna.e-bezpeci.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2338</Words>
  <Characters>13798</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Míková</dc:creator>
  <cp:keywords/>
  <dc:description/>
  <cp:lastModifiedBy>učitel Vetýšková Lenka</cp:lastModifiedBy>
  <cp:revision>2</cp:revision>
  <cp:lastPrinted>2019-12-12T08:59:00Z</cp:lastPrinted>
  <dcterms:created xsi:type="dcterms:W3CDTF">2020-02-02T14:44:00Z</dcterms:created>
  <dcterms:modified xsi:type="dcterms:W3CDTF">2020-02-02T14:44:00Z</dcterms:modified>
</cp:coreProperties>
</file>