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5AD16" w14:textId="6724DDAA" w:rsidR="00E17069" w:rsidRPr="00930108" w:rsidRDefault="00295F93" w:rsidP="00216FD6">
      <w:pPr>
        <w:pStyle w:val="Bezmezer"/>
      </w:pPr>
      <w:r w:rsidRPr="00930108">
        <w:rPr>
          <w:noProof/>
        </w:rPr>
        <mc:AlternateContent>
          <mc:Choice Requires="wpg">
            <w:drawing>
              <wp:anchor distT="0" distB="0" distL="114300" distR="114300" simplePos="0" relativeHeight="251672580" behindDoc="0" locked="0" layoutInCell="1" allowOverlap="1" wp14:anchorId="0C58B7A6" wp14:editId="0D7737C7">
                <wp:simplePos x="0" y="0"/>
                <wp:positionH relativeFrom="column">
                  <wp:posOffset>2540</wp:posOffset>
                </wp:positionH>
                <wp:positionV relativeFrom="paragraph">
                  <wp:posOffset>0</wp:posOffset>
                </wp:positionV>
                <wp:extent cx="5501005" cy="1029335"/>
                <wp:effectExtent l="0" t="0" r="4445" b="0"/>
                <wp:wrapTight wrapText="bothSides">
                  <wp:wrapPolygon edited="0">
                    <wp:start x="5236" y="0"/>
                    <wp:lineTo x="5236" y="6396"/>
                    <wp:lineTo x="972" y="6396"/>
                    <wp:lineTo x="374" y="8395"/>
                    <wp:lineTo x="524" y="13991"/>
                    <wp:lineTo x="4338" y="19188"/>
                    <wp:lineTo x="5236" y="19188"/>
                    <wp:lineTo x="5236" y="21187"/>
                    <wp:lineTo x="21543" y="21187"/>
                    <wp:lineTo x="21543" y="0"/>
                    <wp:lineTo x="5236" y="0"/>
                  </wp:wrapPolygon>
                </wp:wrapTight>
                <wp:docPr id="805672924" name="Skupina 2"/>
                <wp:cNvGraphicFramePr/>
                <a:graphic xmlns:a="http://schemas.openxmlformats.org/drawingml/2006/main">
                  <a:graphicData uri="http://schemas.microsoft.com/office/word/2010/wordprocessingGroup">
                    <wpg:wgp>
                      <wpg:cNvGrpSpPr/>
                      <wpg:grpSpPr>
                        <a:xfrm>
                          <a:off x="0" y="0"/>
                          <a:ext cx="5501005" cy="1029335"/>
                          <a:chOff x="0" y="0"/>
                          <a:chExt cx="5501009" cy="1029335"/>
                        </a:xfrm>
                      </wpg:grpSpPr>
                      <wps:wsp>
                        <wps:cNvPr id="217" name="Textové pole 2"/>
                        <wps:cNvSpPr txBox="1">
                          <a:spLocks noChangeArrowheads="1"/>
                        </wps:cNvSpPr>
                        <wps:spPr bwMode="auto">
                          <a:xfrm>
                            <a:off x="1363853" y="0"/>
                            <a:ext cx="4137156" cy="1029335"/>
                          </a:xfrm>
                          <a:prstGeom prst="rect">
                            <a:avLst/>
                          </a:prstGeom>
                          <a:solidFill>
                            <a:srgbClr val="FFFFFF"/>
                          </a:solidFill>
                          <a:ln w="9525">
                            <a:noFill/>
                            <a:miter lim="800000"/>
                            <a:headEnd/>
                            <a:tailEnd/>
                          </a:ln>
                        </wps:spPr>
                        <wps:txbx>
                          <w:txbxContent>
                            <w:p w14:paraId="11742D35" w14:textId="77777777" w:rsidR="004A5577" w:rsidRDefault="004A5577" w:rsidP="00E17069">
                              <w:pPr>
                                <w:spacing w:after="0"/>
                                <w:jc w:val="center"/>
                                <w:rPr>
                                  <w:rFonts w:ascii="Arial" w:hAnsi="Arial" w:cs="Arial"/>
                                  <w:b/>
                                  <w:sz w:val="28"/>
                                  <w:szCs w:val="28"/>
                                </w:rPr>
                              </w:pPr>
                            </w:p>
                            <w:p w14:paraId="1377F8F4" w14:textId="39CD3B99" w:rsidR="00B465B0" w:rsidRPr="00930108" w:rsidRDefault="004A5577" w:rsidP="00E17069">
                              <w:pPr>
                                <w:spacing w:after="0"/>
                                <w:jc w:val="center"/>
                                <w:rPr>
                                  <w:rFonts w:ascii="Arial" w:hAnsi="Arial" w:cs="Arial"/>
                                  <w:b/>
                                  <w:sz w:val="28"/>
                                  <w:szCs w:val="28"/>
                                </w:rPr>
                              </w:pPr>
                              <w:r w:rsidRPr="004A5577">
                                <w:rPr>
                                  <w:rFonts w:ascii="Arial" w:hAnsi="Arial" w:cs="Arial"/>
                                  <w:b/>
                                  <w:sz w:val="28"/>
                                  <w:szCs w:val="28"/>
                                </w:rPr>
                                <w:t>Gymnázium Vítězslava Nováka, Husova 333, Jindřichův Hradec</w:t>
                              </w:r>
                            </w:p>
                          </w:txbxContent>
                        </wps:txbx>
                        <wps:bodyPr rot="0" vert="horz" wrap="square" lIns="91440" tIns="45720" rIns="91440" bIns="45720" anchor="t" anchorCtr="0">
                          <a:noAutofit/>
                        </wps:bodyPr>
                      </wps:wsp>
                      <pic:pic xmlns:pic="http://schemas.openxmlformats.org/drawingml/2006/picture">
                        <pic:nvPicPr>
                          <pic:cNvPr id="1" name="Obrázek 1"/>
                          <pic:cNvPicPr>
                            <a:picLocks noChangeAspect="1"/>
                          </pic:cNvPicPr>
                        </pic:nvPicPr>
                        <pic:blipFill>
                          <a:blip r:embed="rId11" cstate="print">
                            <a:extLst>
                              <a:ext uri="{28A0092B-C50C-407E-A947-70E740481C1C}">
                                <a14:useLocalDpi xmlns:a14="http://schemas.microsoft.com/office/drawing/2010/main" val="0"/>
                              </a:ext>
                            </a:extLst>
                          </a:blip>
                          <a:srcRect/>
                          <a:stretch/>
                        </pic:blipFill>
                        <pic:spPr>
                          <a:xfrm>
                            <a:off x="0" y="188847"/>
                            <a:ext cx="1029335" cy="651641"/>
                          </a:xfrm>
                          <a:prstGeom prst="rect">
                            <a:avLst/>
                          </a:prstGeom>
                        </pic:spPr>
                      </pic:pic>
                    </wpg:wgp>
                  </a:graphicData>
                </a:graphic>
              </wp:anchor>
            </w:drawing>
          </mc:Choice>
          <mc:Fallback>
            <w:pict>
              <v:group w14:anchorId="0C58B7A6" id="Skupina 2" o:spid="_x0000_s1026" style="position:absolute;left:0;text-align:left;margin-left:.2pt;margin-top:0;width:433.15pt;height:81.05pt;z-index:251672580" coordsize="55010,10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T3lQSQMAAIwHAAAOAAAAZHJzL2Uyb0RvYy54bWykVf9u2jAQ/n/S3sHy&#10;/20IEApRQ9X1lypta7V2D+A4DrHq2J5tCO3b7M89R19sZxtKgU3bOiTCGd+dv/v83eX4ZNkKtGDG&#10;ciULnB72MGKSqorLWYG/3l8ejDGyjsiKCCVZgR+ZxSfT9++OO52zvmqUqJhBkETavNMFbpzTeZJY&#10;2rCW2EOlmYTNWpmWOFiaWVIZ0kH2ViT9Xm+UdMpU2ijKrIV/z+Mmnob8dc2ou6lryxwSBQZsLjxN&#10;eJb+mUyPST4zRDecrmCQN6BoCZdw6Euqc+IImhu+l6rl1CirandIVZuouuaUhRqgmrS3U82VUXMd&#10;apnl3Uy/0ATU7vD05rT08+LK6Dt9a4CJTs+Ai7DytSxr0/pfQImWgbLHF8rY0iEKf2YZwO5lGFHY&#10;S3v9yWCQRVJpA8zvxdHmYitysheZrA9OtuB0GgRiNxzY/+PgriGaBWptDhzcGsSrAvfTI4wkaUGo&#10;91ChWjz/QFoJhvq+Jg8BfD1ZyC0/KCg/DZdu9UdFHyyS6qwhcsZOjVFdw0gFIFMfCaW8hMY81icp&#10;u0+qgrPI3KmQaIfxdDAajLMBRvu8D9PBUZqNfs8eybWx7oqpFnmjwAZ6IRxCFh+t86A2Lv6WrRK8&#10;uuRChIWZlWfCoAWBvrkMn1DHjpuQqCvwJOtnIbNUPh5Sk7zlDvpa8LbA457/RFF4Ui5kFVwc4SLa&#10;gETIFUuemEiRW5ZLcPTUlap6BL6Miv0L8waMRpknjDro3QLbb3NiGEbiWgLnk3Q49M0eFsPsqA8L&#10;83qnfL1DJIVUBXYYRfPMhQHhy5DqFO6m5oGvDZIVVtDj9FhzmsN31Zxg7Qnzz0MMotzc44+DsP2r&#10;HC0xD3N9AHNEE8dLLrh7DDMR7sKDkotbTj2ZfrHReLpW+E1pnr8/sQcUJLp2iiEgDU53RG01KGgt&#10;6G33xC+3zisF12sxeXtVGRC7M7l+QU6ciueKzlsmXRzzhgkoUknbcG3hNnPWlqwCVV9XUBCFV4yD&#10;RtKGSxeVZg39AniD0qwzzNEG7AB0g83DjoJbD52daZeOx+PhUcy4HnnrKRdG3ihLR8PY45sU/9R5&#10;AVIEEUzAFOQVRj5YW++U1+vgtXmJTn8CAAD//wMAUEsDBAoAAAAAAAAAIQBkWhxcXhAAAF4QAAAU&#10;AAAAZHJzL21lZGlhL2ltYWdlMS5wbmeJUE5HDQoaCgAAAA1JSERSAAAA+AAAAJ0IBgAAAJnoteIA&#10;AAABc1JHQgCuzhzpAAAABGdBTUEAALGPC/xhBQAAAAlwSFlzAAAh1QAAIdUBBJy0nQAAD/NJREFU&#10;eF7tnQ2IbOdZx5+maW+ktKVWpaI0SoPQUDFSjTa0XEPu7pxzVhJFo0g1iGKk1ora+gXKBiHJzc3d&#10;c87clLZBUUQoKopWioIY6ydUrMUiUopi0EqMkX7YCP1IY+Tc2Tf77m/OmfOcr5nZuf8f/NiZ9zzv&#10;/3nPO/fs7t2Z2TUTQgghhBBCCCGEEEIIIYQQQgghhBBCCCGEEEIIIYQQQgghhBBCCCGEEEIIIYQQ&#10;QgghhBBCCCGEEEIIIYQQQgghhBBCCCGEEEIIIYQQQgghhBBCCCHELpJbdtfcDp4bam6zNzFbTE9h&#10;2Yer/ee4uEYpLfs0L84pLCz9JHsLIUbmIbvtpbz41mVh6Ue5nl1k+byzz56MJ+fiutxmXzm37N2L&#10;28kjdTnV7cIOPhdux8fj+/FjezJ2Z+3jHebX3a4oLXtn07FA07jYALllV/+BbFqua9dYdZ6FJf8Z&#10;jpWW/W+4HS7weF5h6fOP1+L+4gKPa9inul9Y+pccj6mO5Xbw8XD7ZA2ns+sucPbmmNgA8QOxDR7a&#10;zS/mGneJ6hw5FlMdP7L0vsVe2HWLsZMLPLd0HupyS78p5MUXeBhjr3g8t+yp+FgYj+cwKz6mC3zL&#10;iR+AbZNr3SXqzi8eKy37De5DuMAfsTteWX0MX+nrLvCQV1r69tMZJ5mFpQ9yHezJMR6vu8ALy/48&#10;3M4t/TfOEWug+v9e2PhtlWveJerOse7+3JKvPrm/uMBPji1uN13g8TMdpzNPW9jeLcyMicdZU1j2&#10;f3XHmm6LiTm0G2+IH9xt9sjS93L9uwTPt3L5eP0F/jazc+F20wV+khGOpf9Q36Ny9gtcS6iNb5vZ&#10;day5aBdey7rS0v+aW/Isx8WEzC19lg/Otstz2DVKS95YWvrjHK84sv2bfsfufmG4P7fky6ux01VX&#10;x8+F8UuWvIY14X718WL0CSM+/qC98RXVRxqOM3Nu2V25ZT8Qj9XVrRoXI8IL56zI8xBCRFy29Ot4&#10;0Zw1eU5CiMW35O/jxXIW5Xn1pco6sv1v4HhMVVNY9oXcsgd47FqksOShMR8DMRK5pU/zQjmrFpbc&#10;z/MT6+HQzl/PMbFhtuXVaGPKc6yjqsstfR/HwsfKwtIrzGaNd7zuWDXW9kaOuozC9r4lKnkBj3fJ&#10;a3ruO1ha+ulqvLD06vsLQl2orZ76qm4/d7yO6tV0rFnOT6/+xLypRoxEaenf8wHdBXmedeSWfDGu&#10;LS17JtxnTvWTa+byfh1xTvwccEVpyX8fjzde4IVlPxMywk+Wubam+7kl7wljMeF4aenF6n58gRd2&#10;cPXFMJcse9Xi2N7rFr3T3wtz46/Sy32zx+Oxk/H6fWVNYcmf8ZjoSWnJ3WFjd1Gebx1xXXX7yO74&#10;+nA7PtZ0gVdPMwUv2oWXx8eXL+jsr0NufJGsusCr8cKSd8effMJ40+25JZ8qV7x2fJGZ/kg4Hl/g&#10;x8f+lvXx8XA7t+RD7B0+XrHZT3B+PDemGqvOr7TkPXXHRQ+q1ytz4zdhaennS8ueKGz28NzStxaW&#10;/WL1D7609DOs7SrPuY5QG7695Hi433SBx5aW/VQ4Fr8BJOYB27+Ja2y7wJtuF5b8Wvyilbqat9ve&#10;S8L9eLx6N1j4BMQLPLfkzXF9bsnfhOPvsjd8RVxbWPKT4fbJ+Sx+nhPmh2PBe+31LzpJX15z9e61&#10;+LjoATd9XR7ZwVdxLV5KS3+Jeaud3ccMUlh6T6ivPtmE8TAW7jdd4PH9wNxm31MdO7TzN8TjpaUf&#10;iO+H+U0X+PL5XP3q+sXqWG7ZR07Gssea6ptyqwucc+L7rI/HqtuXbO8WjtHwXcqq/NLST3BefFz0&#10;gJs5tQ/b3tdyDUO5YmnKPnVyXh11tRxrusBpn/FwgXM8fAwUNvu+eCyuDfer/yo8P6EmI4yFCzzc&#10;Zw59fvLivxpX35IafrhWWvp+1sTzmLGYm1z9RLW4PZtxbnxfdCC32Vv54E0le09F+FazTtbWUVr2&#10;WOWqscLS72iqiV01XlG9xLOwg6dKyx4PY4XNHmU95wWqsdySw3A71BSW/WhTfWHJH3PsyL71S8L9&#10;wtKUc0vLfr+w7Onqee14PBDXL9aU/vrpipMansuR7X/pYs7sAvtWsF50gBfANN75jey7DpbXsZB1&#10;Quwk/Ic/hey5CbZxTUJMzdWfEk9n+iQbbpLc0l8Na7tisx/kcSF2iuULcjxzy97BfttCWCPHhdgp&#10;eFGO5ZHt38Ne20a1To4JsTPwohxL/nR2m8kt+x+OCbET8MIcS/bZdq7YwZv6yqxtgmttk/PXAdfg&#10;kRmiBl6UY8k+ZwWeh1fmbBNcq0dmTA37e2SGqIGbNobscZbguXhlzjopLFn555m4Vo/hlWTrgv09&#10;MkOA6u2F3LQxZJ+zxNySD/J8PIaXZW6Ctj3nWr3eb8nNzJoK9vbIDAG4YWPIHmcRnpNX5qyLtt5c&#10;ZxeZNRXs65EZAnDDhrtdL2bpy/J5+dzEny4OvTkew3V2lXlTwJ4emSEAN2yozD+rlHbh1Tw3r8ya&#10;Gk9frrGPzBwb9vPIDBFRWPIH3LChssdZhufmlTlT8rDtvcTTl2vsY2Gzb2PumLCfR2aICG7WUKd4&#10;T/cmmR+/p7m7s99i1lTEfXksZnmN/WTumLCXR2aICG7WUJm/C/AcvTJnKrw9ub4hMnss2McjM0QE&#10;N2uozN8FeI5emTMFc0t/2tuT6xti9csPmT8G7OORGSKCmzXE/Pj3gO0a1R/y47n6TD/FrLFhTx6P&#10;Ye1QS0vuYI+hsIdHZogTRn3v98N2+41ssCvwXL0yZ2y69GPtGLLHUJjvkRnimEt2+2u4WUNk/i7B&#10;c/WbnGPWWBSWfpT9WBPD2rFknyEw2yMzxDHh91yPJfN3DZ6vV+aMBfu09WLtmLJXX5jrkRnimNyy&#10;v+JmDZH5uwbP1ytzxoJ92nqxdlyTffbrw3Juu8wQx8wtfYKbNUTm7xpzy+7iOXuc4qWr1R82YJ9K&#10;1sWwdmzZrw/M9MgMcQw3aqjM3xRcVxfbnv5hvVfmDIX5nj6snUL27ArzPDJDHLOrX8G5rq4yL6b6&#10;c7as98icIVyy869ivqcPa6eSfbvALI/MEMeUlv0RN2uIzN8UXFdXS9vfY2YM6z2Wlo320lVmx7I2&#10;hrVTWVr6XezthVkemSGOKSz5IW7WEJm/KbiuPjIzhrVemdMX5np7sHZK2dsLczwyQxzzoJ3/Gm7W&#10;EJm/KbiuPjIzprD0PtZ7ZE4fSst+nrneHqydWvb3wAyPzBAR3KwhFjZ7A/M3AdfVz/RZ5sYs17fb&#10;9gM8D8ykrI9hrcfC0k9yzGufX1/FDI/MEBHcrKEyfxNwTX1lbgxrvTKnK8yjrI9hrce+84KXbf97&#10;uY5VcL5HZogIbtZQmb8JuKa+XrHZBWbHsN4jM7pQWPYvzKOcE8Naj0PmMsMD53pkhojgZg2V+ZuA&#10;axois2NY65U5XphTJ+fEsNZjmHto56/nsS6eXkkznOeRGSKCmzXUwrKfY491wzUNkdkxpc0eY71H&#10;5jhxvfOPk2JY6zGeX1r27zzexTirCc7xyAwRkVvyCDdsqOyxbrieoTI/hrUeH7A7XsmcNpjRJOfF&#10;sNbjGBnBy5a8mXmEczwyQwBu2FCZv264nqEyP4a1XpnTBuc3yXkxrPXIjArWdJFZhPUemSEAN2yo&#10;fZ4eGROuZ6hHtn8rewQu2oWXs94jc1bR5S/PcG4Maz0yo2JuN51jXReZF8Naj8wQgBs2huyxTriW&#10;MWSPGNZ6LCx5C3Oa4NxVcm4Maz0yI1BY+q+s7SLzAqzzyAwB3mm338hNG0P22Sa41jY5P6aw9Aus&#10;98icJjhvlZwbw1qPzIhhbRcLS+9hXgXrPDJD1MBNG8PLtn8b+2wLXGu72RPMiFmub5cZdcwtu5/z&#10;Vsn5Maz1yAzC+i4yq4I1HpkhauCmjSX7bAtcp0dmxLDWY2HZh5lDOKdNzo9hrUdm1ME5XRwjixmi&#10;AW7cWLLPNsA1enzUXv8i5gTeZQevYL1H5hDWt8n5Maz1yIw6PK+wW2WcxWMe4/liBdy4sax+vRB7&#10;bRqu0StzYljrkRkxhWVPs75NZsSw1iMzmuC8Lh5Z8sNDck6vRDQy9OWIq8zt4EPst0m4Pq/MiSkt&#10;+Qzr2yzs4HPMCbC2zcKyzzIjhvUembEKzu3ikIzTqxAr4eaNaWHZx9lvU3BtfpP/YFbMcn27zAiw&#10;rk3OJ6z3yIxVHJpdx/ldrDI45pHrECs4tPM3cAPHtLCDjb4IJsB1dZFZMaz1eN7s+jFymEFY75EZ&#10;bdT9MYap5RpEC9zAKWTPdcP1dPEhu+2lzAuUdvA61ntkDo+3WVr2/cwgnOORGR6YMbXsLxxwE6ew&#10;sPRR9l0HXEcfmRnDWo+n59/6Mh5vM57fBOd4ZIYX5kwpewsHc8s+wo2cynvNGp9+GotDs1F/gMj8&#10;mNLSz7O+zdKS7wzzeczj6RXUwzkemeFl7P1eJXsLJ9zIqc0t+W6uYSi5pU+yzxgWlj3FXjGs99h3&#10;7unOzXCeR2Z0Ibd0LV8k2Fd0gJu5Li9a9lquxcNlO/9lzJpK9o5hrcfFvOQtHG+TvZvgPI/M6Arz&#10;ppA9RQdK+/ZXc0M3Y/bM3NInS0t+5YplP1ZY8stzyx6vnvtdrl2Xt76M+xWYW/K25frV5pb+Kcfa&#10;LC39WfZugnM9MqMPzBxb9hMdKe3gY9xUuZB7FcPaKWTPVXCuR2b04dBufjFzx5T9RA8Ky3q9JXLX&#10;5T7FsHYK2XMVnOuRGX0pLfs7Zo8le4mecGNl9W119ifcpxjWjyl7tcH5HpkxBGaPJfuIAXBz5ep/&#10;YKwdU/Zqg/M9MmMozB9D9hADmdvBM9zka9Psce4NmVv2u8vzxjB5B3u1sZzRLjOGMsUbmthDjEBp&#10;2Se40deSz5m9gHvSBOeOIXt4YIZHZoxBbuk/ss8QmS9G4ort38rNvhbkPrTB+UPt+1trmeORGWPB&#10;PkNkthgZbviueu+K3+jSguuvknhluBfmeGTGmLBXX5krJmCXn0YrLX0/z7crzBwis70wxyMzxob9&#10;+shMMSHc/LNsYQcf4/n1ZW4HH2R+H6s/NcVsL8zyyIyxmVv6AfbsKjPFxFy22Z18EM6SuR38Js9p&#10;DNinj8zsArM8MmMK2LOrzBNrIreDi3wwttnqVw7xHMaE/frIzC4wyyMzpoJ9u8gssWYKy27hg7It&#10;Fpb8Ntc7FUN/Z9ndZi9kZheY55EZU1GdG3t7ZZbYINX7qPkArdvS0vdyXeuCa+kis7rCPI/MmJLS&#10;0j9kf4/MEVtCbuk/8cGawur3i7P3pigt/Weuz+fsL5jVleXMdpkxNezvkRliSylsb5Rv5UtLvpnZ&#10;QgghhBBCCCGEEEIIIYQQQgghhBBCCCGEEEIIIYQQQgghhBBCCCGEEEIIIYQQQgghhBBCCCGEEEII&#10;IYQQQgghhBBCCCGEEEIIIYQQQgghhBBCCCGEEKKR/wdDKuob7vHQGAAAAABJRU5ErkJgglBLAwQU&#10;AAYACAAAACEAxUcJZdwAAAAFAQAADwAAAGRycy9kb3ducmV2LnhtbEyPQUvDQBCF74L/YRnBm92k&#10;aiwxm1KKeiqCrVB6mybTJDQ7G7LbJP33jic9Du/jvW+y5WRbNVDvG8cG4lkEirhwZcOVge/d+8MC&#10;lA/IJbaOycCVPCzz25sM09KN/EXDNlRKStinaKAOoUu19kVNFv3MdcSSnVxvMcjZV7rscZRy2+p5&#10;FCXaYsOyUGNH65qK8/ZiDXyMOK4e47dhcz6tr4fd8+d+E5Mx93fT6hVUoCn8wfCrL+qQi9PRXbj0&#10;qjXwJJwBeUeyRZK8gDoKlMxj0Hmm/9vnP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NT3lQSQMAAIwHAAAOAAAAAAAAAAAAAAAAADoCAABkcnMvZTJvRG9jLnht&#10;bFBLAQItAAoAAAAAAAAAIQBkWhxcXhAAAF4QAAAUAAAAAAAAAAAAAAAAAK8FAABkcnMvbWVkaWEv&#10;aW1hZ2UxLnBuZ1BLAQItABQABgAIAAAAIQDFRwll3AAAAAUBAAAPAAAAAAAAAAAAAAAAAD8WAABk&#10;cnMvZG93bnJldi54bWxQSwECLQAUAAYACAAAACEAqiYOvrwAAAAhAQAAGQAAAAAAAAAAAAAAAABI&#10;FwAAZHJzL19yZWxzL2Uyb0RvYy54bWwucmVsc1BLBQYAAAAABgAGAHwBAAA7GAAAAAA=&#10;">
                <v:shapetype id="_x0000_t202" coordsize="21600,21600" o:spt="202" path="m,l,21600r21600,l21600,xe">
                  <v:stroke joinstyle="miter"/>
                  <v:path gradientshapeok="t" o:connecttype="rect"/>
                </v:shapetype>
                <v:shape id="Textové pole 2" o:spid="_x0000_s1027" type="#_x0000_t202" style="position:absolute;left:13638;width:41372;height:10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11742D35" w14:textId="77777777" w:rsidR="004A5577" w:rsidRDefault="004A5577" w:rsidP="00E17069">
                        <w:pPr>
                          <w:spacing w:after="0"/>
                          <w:jc w:val="center"/>
                          <w:rPr>
                            <w:rFonts w:ascii="Arial" w:hAnsi="Arial" w:cs="Arial"/>
                            <w:b/>
                            <w:sz w:val="28"/>
                            <w:szCs w:val="28"/>
                          </w:rPr>
                        </w:pPr>
                      </w:p>
                      <w:p w14:paraId="1377F8F4" w14:textId="39CD3B99" w:rsidR="00B465B0" w:rsidRPr="00930108" w:rsidRDefault="004A5577" w:rsidP="00E17069">
                        <w:pPr>
                          <w:spacing w:after="0"/>
                          <w:jc w:val="center"/>
                          <w:rPr>
                            <w:rFonts w:ascii="Arial" w:hAnsi="Arial" w:cs="Arial"/>
                            <w:b/>
                            <w:sz w:val="28"/>
                            <w:szCs w:val="28"/>
                          </w:rPr>
                        </w:pPr>
                        <w:r w:rsidRPr="004A5577">
                          <w:rPr>
                            <w:rFonts w:ascii="Arial" w:hAnsi="Arial" w:cs="Arial"/>
                            <w:b/>
                            <w:sz w:val="28"/>
                            <w:szCs w:val="28"/>
                          </w:rPr>
                          <w:t>Gymnázium Vítězslava Nováka, Husova 333, Jindřichův Hradec</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8" type="#_x0000_t75" style="position:absolute;top:1888;width:10293;height:6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47FvwAAANoAAAAPAAAAZHJzL2Rvd25yZXYueG1sRE/LqsIw&#10;EN0L/kMYwZ2mduGj1ygiCqIrH1x0N7eZ2xabSWmi1r83guBqOJznTOeNKcWdaldYVjDoRyCIU6sL&#10;zhScjuveGITzyBpLy6TgSQ7ms3Zriom2D97T/eAzEULYJagg975KpHRpTgZd31bEgfu3tUEfYJ1J&#10;XeMjhJtSxlE0lAYLDg05VrTMKb0ebkbBcUvL/WV9OQ9TfZ6sfuOR38V/SnU7zeIHhKfGf8Uf90aH&#10;+fB+5X3l7AUAAP//AwBQSwECLQAUAAYACAAAACEA2+H2y+4AAACFAQAAEwAAAAAAAAAAAAAAAAAA&#10;AAAAW0NvbnRlbnRfVHlwZXNdLnhtbFBLAQItABQABgAIAAAAIQBa9CxbvwAAABUBAAALAAAAAAAA&#10;AAAAAAAAAB8BAABfcmVscy8ucmVsc1BLAQItABQABgAIAAAAIQB9847FvwAAANoAAAAPAAAAAAAA&#10;AAAAAAAAAAcCAABkcnMvZG93bnJldi54bWxQSwUGAAAAAAMAAwC3AAAA8wIAAAAA&#10;">
                  <v:imagedata r:id="rId12" o:title=""/>
                </v:shape>
                <w10:wrap type="tight"/>
              </v:group>
            </w:pict>
          </mc:Fallback>
        </mc:AlternateContent>
      </w:r>
    </w:p>
    <w:p w14:paraId="3C2FCD15" w14:textId="3DEEDC49" w:rsidR="00E17069" w:rsidRPr="00930108" w:rsidRDefault="00E17069" w:rsidP="00295F93"/>
    <w:p w14:paraId="7793AF00" w14:textId="77777777" w:rsidR="00295F93" w:rsidRPr="00930108" w:rsidRDefault="00295F93" w:rsidP="00295F93"/>
    <w:p w14:paraId="1100231F" w14:textId="77777777" w:rsidR="004A5577" w:rsidRDefault="004A5577" w:rsidP="004A5577">
      <w:pPr>
        <w:pStyle w:val="Popisprce"/>
        <w:spacing w:after="5000"/>
      </w:pPr>
    </w:p>
    <w:p w14:paraId="595A5433" w14:textId="77777777" w:rsidR="004A5577" w:rsidRDefault="004A5577" w:rsidP="004A5577">
      <w:pPr>
        <w:pStyle w:val="Popisprce"/>
        <w:spacing w:before="5000"/>
        <w:contextualSpacing w:val="0"/>
      </w:pPr>
    </w:p>
    <w:p w14:paraId="216830F5" w14:textId="50C4746C" w:rsidR="00295F93" w:rsidRPr="00930108" w:rsidRDefault="004A5577" w:rsidP="004A5577">
      <w:pPr>
        <w:pStyle w:val="Popisprce"/>
        <w:spacing w:before="5000"/>
        <w:contextualSpacing w:val="0"/>
        <w:rPr>
          <w:sz w:val="28"/>
          <w:szCs w:val="28"/>
        </w:rPr>
      </w:pPr>
      <w:r>
        <w:t>N</w:t>
      </w:r>
      <w:r w:rsidRPr="00930108">
        <w:t>ÁVOD</w:t>
      </w:r>
      <w:r w:rsidRPr="00930108">
        <w:rPr>
          <w:rFonts w:eastAsia="Times New Roman"/>
          <w:lang w:eastAsia="cs-CZ"/>
        </w:rPr>
        <w:t xml:space="preserve"> PRO PSANÍ</w:t>
      </w:r>
      <w:r>
        <w:rPr>
          <w:rFonts w:eastAsia="Times New Roman"/>
          <w:lang w:eastAsia="cs-CZ"/>
        </w:rPr>
        <w:t xml:space="preserve"> </w:t>
      </w:r>
      <w:r w:rsidRPr="00930108">
        <w:rPr>
          <w:rFonts w:eastAsia="Times New Roman"/>
          <w:lang w:eastAsia="cs-CZ"/>
        </w:rPr>
        <w:t>MATURITNÍ</w:t>
      </w:r>
      <w:r>
        <w:rPr>
          <w:rFonts w:eastAsia="Times New Roman"/>
          <w:lang w:eastAsia="cs-CZ"/>
        </w:rPr>
        <w:t xml:space="preserve"> PRÁCE S OBHAJOBOU</w:t>
      </w:r>
    </w:p>
    <w:p w14:paraId="69BA0BEB" w14:textId="77777777" w:rsidR="00295F93" w:rsidRPr="00930108" w:rsidRDefault="00295F93" w:rsidP="00295F93"/>
    <w:p w14:paraId="1B89759B" w14:textId="3D095851" w:rsidR="000F0896" w:rsidRPr="00930108" w:rsidRDefault="000F0896" w:rsidP="002B1C8D">
      <w:r w:rsidRPr="00930108">
        <w:br w:type="page"/>
      </w:r>
    </w:p>
    <w:p w14:paraId="12796175" w14:textId="47083EB7" w:rsidR="00275D87" w:rsidRPr="00930108" w:rsidRDefault="00275D87" w:rsidP="00295F93">
      <w:pPr>
        <w:spacing w:line="276" w:lineRule="auto"/>
        <w:ind w:left="15"/>
      </w:pPr>
    </w:p>
    <w:sdt>
      <w:sdtPr>
        <w:rPr>
          <w:rFonts w:ascii="Times New Roman" w:eastAsiaTheme="minorHAnsi" w:hAnsi="Times New Roman" w:cstheme="minorBidi"/>
          <w:b w:val="0"/>
          <w:bCs/>
          <w:caps/>
          <w:noProof/>
          <w:spacing w:val="0"/>
          <w:kern w:val="0"/>
          <w:sz w:val="24"/>
          <w:szCs w:val="22"/>
        </w:rPr>
        <w:id w:val="-220057423"/>
        <w:docPartObj>
          <w:docPartGallery w:val="Table of Contents"/>
          <w:docPartUnique/>
        </w:docPartObj>
      </w:sdtPr>
      <w:sdtEndPr/>
      <w:sdtContent>
        <w:p w14:paraId="559C7468" w14:textId="77777777" w:rsidR="00523D21" w:rsidRPr="00930108" w:rsidRDefault="00523D21" w:rsidP="00DF5B9A">
          <w:pPr>
            <w:pStyle w:val="Nzev"/>
          </w:pPr>
          <w:r w:rsidRPr="00930108">
            <w:t>Obsah</w:t>
          </w:r>
        </w:p>
        <w:p w14:paraId="0FF32FE8" w14:textId="77AC1980" w:rsidR="007800ED" w:rsidRDefault="00523D21">
          <w:pPr>
            <w:pStyle w:val="Obsah1"/>
            <w:rPr>
              <w:rFonts w:asciiTheme="minorHAnsi" w:eastAsiaTheme="minorEastAsia" w:hAnsiTheme="minorHAnsi"/>
              <w:bCs w:val="0"/>
              <w:caps w:val="0"/>
              <w:kern w:val="2"/>
              <w:szCs w:val="24"/>
              <w:lang w:eastAsia="cs-CZ"/>
              <w14:ligatures w14:val="standardContextual"/>
            </w:rPr>
          </w:pPr>
          <w:r w:rsidRPr="00930108">
            <w:fldChar w:fldCharType="begin"/>
          </w:r>
          <w:r w:rsidRPr="00EA7F47">
            <w:instrText xml:space="preserve"> TOC \o "1-3" \h \z \u </w:instrText>
          </w:r>
          <w:r w:rsidRPr="00930108">
            <w:fldChar w:fldCharType="separate"/>
          </w:r>
          <w:hyperlink w:anchor="_Toc208576749" w:history="1">
            <w:r w:rsidR="007800ED" w:rsidRPr="00DC411A">
              <w:rPr>
                <w:rStyle w:val="Hypertextovodkaz"/>
              </w:rPr>
              <w:t>Základní pravidla formální úpravy</w:t>
            </w:r>
            <w:r w:rsidR="007800ED">
              <w:rPr>
                <w:webHidden/>
              </w:rPr>
              <w:tab/>
            </w:r>
            <w:r w:rsidR="007800ED">
              <w:rPr>
                <w:webHidden/>
              </w:rPr>
              <w:fldChar w:fldCharType="begin"/>
            </w:r>
            <w:r w:rsidR="007800ED">
              <w:rPr>
                <w:webHidden/>
              </w:rPr>
              <w:instrText xml:space="preserve"> PAGEREF _Toc208576749 \h </w:instrText>
            </w:r>
            <w:r w:rsidR="007800ED">
              <w:rPr>
                <w:webHidden/>
              </w:rPr>
            </w:r>
            <w:r w:rsidR="007800ED">
              <w:rPr>
                <w:webHidden/>
              </w:rPr>
              <w:fldChar w:fldCharType="separate"/>
            </w:r>
            <w:r w:rsidR="007800ED">
              <w:rPr>
                <w:webHidden/>
              </w:rPr>
              <w:t>3</w:t>
            </w:r>
            <w:r w:rsidR="007800ED">
              <w:rPr>
                <w:webHidden/>
              </w:rPr>
              <w:fldChar w:fldCharType="end"/>
            </w:r>
          </w:hyperlink>
        </w:p>
        <w:p w14:paraId="7F8188E1" w14:textId="1004C07F"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50" w:history="1">
            <w:r w:rsidR="007800ED" w:rsidRPr="00DC411A">
              <w:rPr>
                <w:rStyle w:val="Hypertextovodkaz"/>
              </w:rPr>
              <w:t>Jazyková úprava</w:t>
            </w:r>
            <w:r w:rsidR="007800ED">
              <w:rPr>
                <w:webHidden/>
              </w:rPr>
              <w:tab/>
            </w:r>
            <w:r w:rsidR="007800ED">
              <w:rPr>
                <w:webHidden/>
              </w:rPr>
              <w:fldChar w:fldCharType="begin"/>
            </w:r>
            <w:r w:rsidR="007800ED">
              <w:rPr>
                <w:webHidden/>
              </w:rPr>
              <w:instrText xml:space="preserve"> PAGEREF _Toc208576750 \h </w:instrText>
            </w:r>
            <w:r w:rsidR="007800ED">
              <w:rPr>
                <w:webHidden/>
              </w:rPr>
            </w:r>
            <w:r w:rsidR="007800ED">
              <w:rPr>
                <w:webHidden/>
              </w:rPr>
              <w:fldChar w:fldCharType="separate"/>
            </w:r>
            <w:r w:rsidR="007800ED">
              <w:rPr>
                <w:webHidden/>
              </w:rPr>
              <w:t>4</w:t>
            </w:r>
            <w:r w:rsidR="007800ED">
              <w:rPr>
                <w:webHidden/>
              </w:rPr>
              <w:fldChar w:fldCharType="end"/>
            </w:r>
          </w:hyperlink>
        </w:p>
        <w:p w14:paraId="276D2962" w14:textId="4CBCECDD"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51" w:history="1">
            <w:r w:rsidR="007800ED" w:rsidRPr="00DC411A">
              <w:rPr>
                <w:rStyle w:val="Hypertextovodkaz"/>
                <w:rFonts w:eastAsia="Times New Roman"/>
                <w:lang w:eastAsia="cs-CZ"/>
              </w:rPr>
              <w:t>Struktura práce</w:t>
            </w:r>
            <w:r w:rsidR="007800ED">
              <w:rPr>
                <w:webHidden/>
              </w:rPr>
              <w:tab/>
            </w:r>
            <w:r w:rsidR="007800ED">
              <w:rPr>
                <w:webHidden/>
              </w:rPr>
              <w:fldChar w:fldCharType="begin"/>
            </w:r>
            <w:r w:rsidR="007800ED">
              <w:rPr>
                <w:webHidden/>
              </w:rPr>
              <w:instrText xml:space="preserve"> PAGEREF _Toc208576751 \h </w:instrText>
            </w:r>
            <w:r w:rsidR="007800ED">
              <w:rPr>
                <w:webHidden/>
              </w:rPr>
            </w:r>
            <w:r w:rsidR="007800ED">
              <w:rPr>
                <w:webHidden/>
              </w:rPr>
              <w:fldChar w:fldCharType="separate"/>
            </w:r>
            <w:r w:rsidR="007800ED">
              <w:rPr>
                <w:webHidden/>
              </w:rPr>
              <w:t>5</w:t>
            </w:r>
            <w:r w:rsidR="007800ED">
              <w:rPr>
                <w:webHidden/>
              </w:rPr>
              <w:fldChar w:fldCharType="end"/>
            </w:r>
          </w:hyperlink>
        </w:p>
        <w:p w14:paraId="21D96201" w14:textId="536454C2"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52" w:history="1">
            <w:r w:rsidR="007800ED" w:rsidRPr="00DC411A">
              <w:rPr>
                <w:rStyle w:val="Hypertextovodkaz"/>
                <w:noProof/>
              </w:rPr>
              <w:t>Titulní strana dle vzoru</w:t>
            </w:r>
            <w:r w:rsidR="007800ED">
              <w:rPr>
                <w:noProof/>
                <w:webHidden/>
              </w:rPr>
              <w:tab/>
            </w:r>
            <w:r w:rsidR="007800ED">
              <w:rPr>
                <w:noProof/>
                <w:webHidden/>
              </w:rPr>
              <w:fldChar w:fldCharType="begin"/>
            </w:r>
            <w:r w:rsidR="007800ED">
              <w:rPr>
                <w:noProof/>
                <w:webHidden/>
              </w:rPr>
              <w:instrText xml:space="preserve"> PAGEREF _Toc208576752 \h </w:instrText>
            </w:r>
            <w:r w:rsidR="007800ED">
              <w:rPr>
                <w:noProof/>
                <w:webHidden/>
              </w:rPr>
            </w:r>
            <w:r w:rsidR="007800ED">
              <w:rPr>
                <w:noProof/>
                <w:webHidden/>
              </w:rPr>
              <w:fldChar w:fldCharType="separate"/>
            </w:r>
            <w:r w:rsidR="007800ED">
              <w:rPr>
                <w:noProof/>
                <w:webHidden/>
              </w:rPr>
              <w:t>5</w:t>
            </w:r>
            <w:r w:rsidR="007800ED">
              <w:rPr>
                <w:noProof/>
                <w:webHidden/>
              </w:rPr>
              <w:fldChar w:fldCharType="end"/>
            </w:r>
          </w:hyperlink>
        </w:p>
        <w:p w14:paraId="2B918C31" w14:textId="35369F8E"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53" w:history="1">
            <w:r w:rsidR="007800ED" w:rsidRPr="00DC411A">
              <w:rPr>
                <w:rStyle w:val="Hypertextovodkaz"/>
                <w:noProof/>
              </w:rPr>
              <w:t>Zadání práce</w:t>
            </w:r>
            <w:r w:rsidR="007800ED">
              <w:rPr>
                <w:noProof/>
                <w:webHidden/>
              </w:rPr>
              <w:tab/>
            </w:r>
            <w:r w:rsidR="007800ED">
              <w:rPr>
                <w:noProof/>
                <w:webHidden/>
              </w:rPr>
              <w:fldChar w:fldCharType="begin"/>
            </w:r>
            <w:r w:rsidR="007800ED">
              <w:rPr>
                <w:noProof/>
                <w:webHidden/>
              </w:rPr>
              <w:instrText xml:space="preserve"> PAGEREF _Toc208576753 \h </w:instrText>
            </w:r>
            <w:r w:rsidR="007800ED">
              <w:rPr>
                <w:noProof/>
                <w:webHidden/>
              </w:rPr>
            </w:r>
            <w:r w:rsidR="007800ED">
              <w:rPr>
                <w:noProof/>
                <w:webHidden/>
              </w:rPr>
              <w:fldChar w:fldCharType="separate"/>
            </w:r>
            <w:r w:rsidR="007800ED">
              <w:rPr>
                <w:noProof/>
                <w:webHidden/>
              </w:rPr>
              <w:t>5</w:t>
            </w:r>
            <w:r w:rsidR="007800ED">
              <w:rPr>
                <w:noProof/>
                <w:webHidden/>
              </w:rPr>
              <w:fldChar w:fldCharType="end"/>
            </w:r>
          </w:hyperlink>
        </w:p>
        <w:p w14:paraId="09BC06C0" w14:textId="79E8BC93"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54" w:history="1">
            <w:r w:rsidR="007800ED" w:rsidRPr="00DC411A">
              <w:rPr>
                <w:rStyle w:val="Hypertextovodkaz"/>
                <w:noProof/>
              </w:rPr>
              <w:t>Anotace, klíčová slova, prohlášení (případně poděkování)</w:t>
            </w:r>
            <w:r w:rsidR="007800ED">
              <w:rPr>
                <w:noProof/>
                <w:webHidden/>
              </w:rPr>
              <w:tab/>
            </w:r>
            <w:r w:rsidR="007800ED">
              <w:rPr>
                <w:noProof/>
                <w:webHidden/>
              </w:rPr>
              <w:fldChar w:fldCharType="begin"/>
            </w:r>
            <w:r w:rsidR="007800ED">
              <w:rPr>
                <w:noProof/>
                <w:webHidden/>
              </w:rPr>
              <w:instrText xml:space="preserve"> PAGEREF _Toc208576754 \h </w:instrText>
            </w:r>
            <w:r w:rsidR="007800ED">
              <w:rPr>
                <w:noProof/>
                <w:webHidden/>
              </w:rPr>
            </w:r>
            <w:r w:rsidR="007800ED">
              <w:rPr>
                <w:noProof/>
                <w:webHidden/>
              </w:rPr>
              <w:fldChar w:fldCharType="separate"/>
            </w:r>
            <w:r w:rsidR="007800ED">
              <w:rPr>
                <w:noProof/>
                <w:webHidden/>
              </w:rPr>
              <w:t>5</w:t>
            </w:r>
            <w:r w:rsidR="007800ED">
              <w:rPr>
                <w:noProof/>
                <w:webHidden/>
              </w:rPr>
              <w:fldChar w:fldCharType="end"/>
            </w:r>
          </w:hyperlink>
        </w:p>
        <w:p w14:paraId="0D5BAA27" w14:textId="302D1D38"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55" w:history="1">
            <w:r w:rsidR="007800ED" w:rsidRPr="00DC411A">
              <w:rPr>
                <w:rStyle w:val="Hypertextovodkaz"/>
                <w:noProof/>
              </w:rPr>
              <w:t>Klíčová slova</w:t>
            </w:r>
            <w:r w:rsidR="007800ED">
              <w:rPr>
                <w:noProof/>
                <w:webHidden/>
              </w:rPr>
              <w:tab/>
            </w:r>
            <w:r w:rsidR="007800ED">
              <w:rPr>
                <w:noProof/>
                <w:webHidden/>
              </w:rPr>
              <w:fldChar w:fldCharType="begin"/>
            </w:r>
            <w:r w:rsidR="007800ED">
              <w:rPr>
                <w:noProof/>
                <w:webHidden/>
              </w:rPr>
              <w:instrText xml:space="preserve"> PAGEREF _Toc208576755 \h </w:instrText>
            </w:r>
            <w:r w:rsidR="007800ED">
              <w:rPr>
                <w:noProof/>
                <w:webHidden/>
              </w:rPr>
            </w:r>
            <w:r w:rsidR="007800ED">
              <w:rPr>
                <w:noProof/>
                <w:webHidden/>
              </w:rPr>
              <w:fldChar w:fldCharType="separate"/>
            </w:r>
            <w:r w:rsidR="007800ED">
              <w:rPr>
                <w:noProof/>
                <w:webHidden/>
              </w:rPr>
              <w:t>6</w:t>
            </w:r>
            <w:r w:rsidR="007800ED">
              <w:rPr>
                <w:noProof/>
                <w:webHidden/>
              </w:rPr>
              <w:fldChar w:fldCharType="end"/>
            </w:r>
          </w:hyperlink>
        </w:p>
        <w:p w14:paraId="109B48B4" w14:textId="21B56755"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56" w:history="1">
            <w:r w:rsidR="007800ED" w:rsidRPr="00DC411A">
              <w:rPr>
                <w:rStyle w:val="Hypertextovodkaz"/>
                <w:noProof/>
              </w:rPr>
              <w:t>Prohlášení</w:t>
            </w:r>
            <w:r w:rsidR="007800ED">
              <w:rPr>
                <w:noProof/>
                <w:webHidden/>
              </w:rPr>
              <w:tab/>
            </w:r>
            <w:r w:rsidR="007800ED">
              <w:rPr>
                <w:noProof/>
                <w:webHidden/>
              </w:rPr>
              <w:fldChar w:fldCharType="begin"/>
            </w:r>
            <w:r w:rsidR="007800ED">
              <w:rPr>
                <w:noProof/>
                <w:webHidden/>
              </w:rPr>
              <w:instrText xml:space="preserve"> PAGEREF _Toc208576756 \h </w:instrText>
            </w:r>
            <w:r w:rsidR="007800ED">
              <w:rPr>
                <w:noProof/>
                <w:webHidden/>
              </w:rPr>
            </w:r>
            <w:r w:rsidR="007800ED">
              <w:rPr>
                <w:noProof/>
                <w:webHidden/>
              </w:rPr>
              <w:fldChar w:fldCharType="separate"/>
            </w:r>
            <w:r w:rsidR="007800ED">
              <w:rPr>
                <w:noProof/>
                <w:webHidden/>
              </w:rPr>
              <w:t>6</w:t>
            </w:r>
            <w:r w:rsidR="007800ED">
              <w:rPr>
                <w:noProof/>
                <w:webHidden/>
              </w:rPr>
              <w:fldChar w:fldCharType="end"/>
            </w:r>
          </w:hyperlink>
        </w:p>
        <w:p w14:paraId="3040CD26" w14:textId="64F10317"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57" w:history="1">
            <w:r w:rsidR="007800ED" w:rsidRPr="00DC411A">
              <w:rPr>
                <w:rStyle w:val="Hypertextovodkaz"/>
                <w:lang w:eastAsia="cs-CZ"/>
              </w:rPr>
              <w:t>Obsah práce</w:t>
            </w:r>
            <w:r w:rsidR="007800ED">
              <w:rPr>
                <w:webHidden/>
              </w:rPr>
              <w:tab/>
            </w:r>
            <w:r w:rsidR="007800ED">
              <w:rPr>
                <w:webHidden/>
              </w:rPr>
              <w:fldChar w:fldCharType="begin"/>
            </w:r>
            <w:r w:rsidR="007800ED">
              <w:rPr>
                <w:webHidden/>
              </w:rPr>
              <w:instrText xml:space="preserve"> PAGEREF _Toc208576757 \h </w:instrText>
            </w:r>
            <w:r w:rsidR="007800ED">
              <w:rPr>
                <w:webHidden/>
              </w:rPr>
            </w:r>
            <w:r w:rsidR="007800ED">
              <w:rPr>
                <w:webHidden/>
              </w:rPr>
              <w:fldChar w:fldCharType="separate"/>
            </w:r>
            <w:r w:rsidR="007800ED">
              <w:rPr>
                <w:webHidden/>
              </w:rPr>
              <w:t>7</w:t>
            </w:r>
            <w:r w:rsidR="007800ED">
              <w:rPr>
                <w:webHidden/>
              </w:rPr>
              <w:fldChar w:fldCharType="end"/>
            </w:r>
          </w:hyperlink>
        </w:p>
        <w:p w14:paraId="410B07A4" w14:textId="618F4FB6"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58" w:history="1">
            <w:r w:rsidR="007800ED" w:rsidRPr="00DC411A">
              <w:rPr>
                <w:rStyle w:val="Hypertextovodkaz"/>
                <w:noProof/>
              </w:rPr>
              <w:t>Vlastní text</w:t>
            </w:r>
            <w:r w:rsidR="007800ED">
              <w:rPr>
                <w:noProof/>
                <w:webHidden/>
              </w:rPr>
              <w:tab/>
            </w:r>
            <w:r w:rsidR="007800ED">
              <w:rPr>
                <w:noProof/>
                <w:webHidden/>
              </w:rPr>
              <w:fldChar w:fldCharType="begin"/>
            </w:r>
            <w:r w:rsidR="007800ED">
              <w:rPr>
                <w:noProof/>
                <w:webHidden/>
              </w:rPr>
              <w:instrText xml:space="preserve"> PAGEREF _Toc208576758 \h </w:instrText>
            </w:r>
            <w:r w:rsidR="007800ED">
              <w:rPr>
                <w:noProof/>
                <w:webHidden/>
              </w:rPr>
            </w:r>
            <w:r w:rsidR="007800ED">
              <w:rPr>
                <w:noProof/>
                <w:webHidden/>
              </w:rPr>
              <w:fldChar w:fldCharType="separate"/>
            </w:r>
            <w:r w:rsidR="007800ED">
              <w:rPr>
                <w:noProof/>
                <w:webHidden/>
              </w:rPr>
              <w:t>7</w:t>
            </w:r>
            <w:r w:rsidR="007800ED">
              <w:rPr>
                <w:noProof/>
                <w:webHidden/>
              </w:rPr>
              <w:fldChar w:fldCharType="end"/>
            </w:r>
          </w:hyperlink>
        </w:p>
        <w:p w14:paraId="5F30FA70" w14:textId="70EAA401"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59" w:history="1">
            <w:r w:rsidR="007800ED" w:rsidRPr="00DC411A">
              <w:rPr>
                <w:rStyle w:val="Hypertextovodkaz"/>
                <w:noProof/>
              </w:rPr>
              <w:t>Literatura (Seznam použité literatury a zdrojů informací)</w:t>
            </w:r>
            <w:r w:rsidR="007800ED">
              <w:rPr>
                <w:noProof/>
                <w:webHidden/>
              </w:rPr>
              <w:tab/>
            </w:r>
            <w:r w:rsidR="007800ED">
              <w:rPr>
                <w:noProof/>
                <w:webHidden/>
              </w:rPr>
              <w:fldChar w:fldCharType="begin"/>
            </w:r>
            <w:r w:rsidR="007800ED">
              <w:rPr>
                <w:noProof/>
                <w:webHidden/>
              </w:rPr>
              <w:instrText xml:space="preserve"> PAGEREF _Toc208576759 \h </w:instrText>
            </w:r>
            <w:r w:rsidR="007800ED">
              <w:rPr>
                <w:noProof/>
                <w:webHidden/>
              </w:rPr>
            </w:r>
            <w:r w:rsidR="007800ED">
              <w:rPr>
                <w:noProof/>
                <w:webHidden/>
              </w:rPr>
              <w:fldChar w:fldCharType="separate"/>
            </w:r>
            <w:r w:rsidR="007800ED">
              <w:rPr>
                <w:noProof/>
                <w:webHidden/>
              </w:rPr>
              <w:t>7</w:t>
            </w:r>
            <w:r w:rsidR="007800ED">
              <w:rPr>
                <w:noProof/>
                <w:webHidden/>
              </w:rPr>
              <w:fldChar w:fldCharType="end"/>
            </w:r>
          </w:hyperlink>
        </w:p>
        <w:p w14:paraId="75048F0C" w14:textId="0775F370"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60" w:history="1">
            <w:r w:rsidR="007800ED" w:rsidRPr="00DC411A">
              <w:rPr>
                <w:rStyle w:val="Hypertextovodkaz"/>
                <w:noProof/>
              </w:rPr>
              <w:t>Seznam obrázků, grafů a tabulek (nepovinné)</w:t>
            </w:r>
            <w:r w:rsidR="007800ED">
              <w:rPr>
                <w:noProof/>
                <w:webHidden/>
              </w:rPr>
              <w:tab/>
            </w:r>
            <w:r w:rsidR="007800ED">
              <w:rPr>
                <w:noProof/>
                <w:webHidden/>
              </w:rPr>
              <w:fldChar w:fldCharType="begin"/>
            </w:r>
            <w:r w:rsidR="007800ED">
              <w:rPr>
                <w:noProof/>
                <w:webHidden/>
              </w:rPr>
              <w:instrText xml:space="preserve"> PAGEREF _Toc208576760 \h </w:instrText>
            </w:r>
            <w:r w:rsidR="007800ED">
              <w:rPr>
                <w:noProof/>
                <w:webHidden/>
              </w:rPr>
            </w:r>
            <w:r w:rsidR="007800ED">
              <w:rPr>
                <w:noProof/>
                <w:webHidden/>
              </w:rPr>
              <w:fldChar w:fldCharType="separate"/>
            </w:r>
            <w:r w:rsidR="007800ED">
              <w:rPr>
                <w:noProof/>
                <w:webHidden/>
              </w:rPr>
              <w:t>7</w:t>
            </w:r>
            <w:r w:rsidR="007800ED">
              <w:rPr>
                <w:noProof/>
                <w:webHidden/>
              </w:rPr>
              <w:fldChar w:fldCharType="end"/>
            </w:r>
          </w:hyperlink>
        </w:p>
        <w:p w14:paraId="4AF0C2EF" w14:textId="79E87A8D"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61" w:history="1">
            <w:r w:rsidR="007800ED" w:rsidRPr="00DC411A">
              <w:rPr>
                <w:rStyle w:val="Hypertextovodkaz"/>
                <w:noProof/>
              </w:rPr>
              <w:t>Seznam symbolů a zkratek (nepovinné)</w:t>
            </w:r>
            <w:r w:rsidR="007800ED">
              <w:rPr>
                <w:noProof/>
                <w:webHidden/>
              </w:rPr>
              <w:tab/>
            </w:r>
            <w:r w:rsidR="007800ED">
              <w:rPr>
                <w:noProof/>
                <w:webHidden/>
              </w:rPr>
              <w:fldChar w:fldCharType="begin"/>
            </w:r>
            <w:r w:rsidR="007800ED">
              <w:rPr>
                <w:noProof/>
                <w:webHidden/>
              </w:rPr>
              <w:instrText xml:space="preserve"> PAGEREF _Toc208576761 \h </w:instrText>
            </w:r>
            <w:r w:rsidR="007800ED">
              <w:rPr>
                <w:noProof/>
                <w:webHidden/>
              </w:rPr>
            </w:r>
            <w:r w:rsidR="007800ED">
              <w:rPr>
                <w:noProof/>
                <w:webHidden/>
              </w:rPr>
              <w:fldChar w:fldCharType="separate"/>
            </w:r>
            <w:r w:rsidR="007800ED">
              <w:rPr>
                <w:noProof/>
                <w:webHidden/>
              </w:rPr>
              <w:t>7</w:t>
            </w:r>
            <w:r w:rsidR="007800ED">
              <w:rPr>
                <w:noProof/>
                <w:webHidden/>
              </w:rPr>
              <w:fldChar w:fldCharType="end"/>
            </w:r>
          </w:hyperlink>
        </w:p>
        <w:p w14:paraId="1173232B" w14:textId="6CBDD7CA"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62" w:history="1">
            <w:r w:rsidR="007800ED" w:rsidRPr="00DC411A">
              <w:rPr>
                <w:rStyle w:val="Hypertextovodkaz"/>
                <w:noProof/>
              </w:rPr>
              <w:t>Přílohy</w:t>
            </w:r>
            <w:r w:rsidR="007800ED">
              <w:rPr>
                <w:noProof/>
                <w:webHidden/>
              </w:rPr>
              <w:tab/>
            </w:r>
            <w:r w:rsidR="007800ED">
              <w:rPr>
                <w:noProof/>
                <w:webHidden/>
              </w:rPr>
              <w:fldChar w:fldCharType="begin"/>
            </w:r>
            <w:r w:rsidR="007800ED">
              <w:rPr>
                <w:noProof/>
                <w:webHidden/>
              </w:rPr>
              <w:instrText xml:space="preserve"> PAGEREF _Toc208576762 \h </w:instrText>
            </w:r>
            <w:r w:rsidR="007800ED">
              <w:rPr>
                <w:noProof/>
                <w:webHidden/>
              </w:rPr>
            </w:r>
            <w:r w:rsidR="007800ED">
              <w:rPr>
                <w:noProof/>
                <w:webHidden/>
              </w:rPr>
              <w:fldChar w:fldCharType="separate"/>
            </w:r>
            <w:r w:rsidR="007800ED">
              <w:rPr>
                <w:noProof/>
                <w:webHidden/>
              </w:rPr>
              <w:t>8</w:t>
            </w:r>
            <w:r w:rsidR="007800ED">
              <w:rPr>
                <w:noProof/>
                <w:webHidden/>
              </w:rPr>
              <w:fldChar w:fldCharType="end"/>
            </w:r>
          </w:hyperlink>
        </w:p>
        <w:p w14:paraId="0918E205" w14:textId="011582D6"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63" w:history="1">
            <w:r w:rsidR="007800ED" w:rsidRPr="00DC411A">
              <w:rPr>
                <w:rStyle w:val="Hypertextovodkaz"/>
                <w:rFonts w:eastAsia="Times New Roman"/>
                <w:lang w:eastAsia="cs-CZ"/>
              </w:rPr>
              <w:t>Psaní a číslování kapitol a podkapitol (případně oddílů)</w:t>
            </w:r>
            <w:r w:rsidR="007800ED">
              <w:rPr>
                <w:webHidden/>
              </w:rPr>
              <w:tab/>
            </w:r>
            <w:r w:rsidR="007800ED">
              <w:rPr>
                <w:webHidden/>
              </w:rPr>
              <w:fldChar w:fldCharType="begin"/>
            </w:r>
            <w:r w:rsidR="007800ED">
              <w:rPr>
                <w:webHidden/>
              </w:rPr>
              <w:instrText xml:space="preserve"> PAGEREF _Toc208576763 \h </w:instrText>
            </w:r>
            <w:r w:rsidR="007800ED">
              <w:rPr>
                <w:webHidden/>
              </w:rPr>
            </w:r>
            <w:r w:rsidR="007800ED">
              <w:rPr>
                <w:webHidden/>
              </w:rPr>
              <w:fldChar w:fldCharType="separate"/>
            </w:r>
            <w:r w:rsidR="007800ED">
              <w:rPr>
                <w:webHidden/>
              </w:rPr>
              <w:t>8</w:t>
            </w:r>
            <w:r w:rsidR="007800ED">
              <w:rPr>
                <w:webHidden/>
              </w:rPr>
              <w:fldChar w:fldCharType="end"/>
            </w:r>
          </w:hyperlink>
        </w:p>
        <w:p w14:paraId="1AA3928A" w14:textId="791A01E0"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64" w:history="1">
            <w:r w:rsidR="007800ED" w:rsidRPr="00DC411A">
              <w:rPr>
                <w:rStyle w:val="Hypertextovodkaz"/>
                <w:rFonts w:eastAsia="Times New Roman"/>
                <w:lang w:eastAsia="cs-CZ"/>
              </w:rPr>
              <w:t>Číslování stránek a příloh</w:t>
            </w:r>
            <w:r w:rsidR="007800ED">
              <w:rPr>
                <w:webHidden/>
              </w:rPr>
              <w:tab/>
            </w:r>
            <w:r w:rsidR="007800ED">
              <w:rPr>
                <w:webHidden/>
              </w:rPr>
              <w:fldChar w:fldCharType="begin"/>
            </w:r>
            <w:r w:rsidR="007800ED">
              <w:rPr>
                <w:webHidden/>
              </w:rPr>
              <w:instrText xml:space="preserve"> PAGEREF _Toc208576764 \h </w:instrText>
            </w:r>
            <w:r w:rsidR="007800ED">
              <w:rPr>
                <w:webHidden/>
              </w:rPr>
            </w:r>
            <w:r w:rsidR="007800ED">
              <w:rPr>
                <w:webHidden/>
              </w:rPr>
              <w:fldChar w:fldCharType="separate"/>
            </w:r>
            <w:r w:rsidR="007800ED">
              <w:rPr>
                <w:webHidden/>
              </w:rPr>
              <w:t>9</w:t>
            </w:r>
            <w:r w:rsidR="007800ED">
              <w:rPr>
                <w:webHidden/>
              </w:rPr>
              <w:fldChar w:fldCharType="end"/>
            </w:r>
          </w:hyperlink>
        </w:p>
        <w:p w14:paraId="10397EDE" w14:textId="5ED1790E"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65" w:history="1">
            <w:r w:rsidR="007800ED" w:rsidRPr="00DC411A">
              <w:rPr>
                <w:rStyle w:val="Hypertextovodkaz"/>
                <w:rFonts w:eastAsia="Times New Roman"/>
                <w:lang w:eastAsia="cs-CZ"/>
              </w:rPr>
              <w:t>Tabulky, grafy a obrázky</w:t>
            </w:r>
            <w:r w:rsidR="007800ED">
              <w:rPr>
                <w:webHidden/>
              </w:rPr>
              <w:tab/>
            </w:r>
            <w:r w:rsidR="007800ED">
              <w:rPr>
                <w:webHidden/>
              </w:rPr>
              <w:fldChar w:fldCharType="begin"/>
            </w:r>
            <w:r w:rsidR="007800ED">
              <w:rPr>
                <w:webHidden/>
              </w:rPr>
              <w:instrText xml:space="preserve"> PAGEREF _Toc208576765 \h </w:instrText>
            </w:r>
            <w:r w:rsidR="007800ED">
              <w:rPr>
                <w:webHidden/>
              </w:rPr>
            </w:r>
            <w:r w:rsidR="007800ED">
              <w:rPr>
                <w:webHidden/>
              </w:rPr>
              <w:fldChar w:fldCharType="separate"/>
            </w:r>
            <w:r w:rsidR="007800ED">
              <w:rPr>
                <w:webHidden/>
              </w:rPr>
              <w:t>9</w:t>
            </w:r>
            <w:r w:rsidR="007800ED">
              <w:rPr>
                <w:webHidden/>
              </w:rPr>
              <w:fldChar w:fldCharType="end"/>
            </w:r>
          </w:hyperlink>
        </w:p>
        <w:p w14:paraId="08C4D01C" w14:textId="4A99C0A3"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66" w:history="1">
            <w:r w:rsidR="007800ED" w:rsidRPr="00DC411A">
              <w:rPr>
                <w:rStyle w:val="Hypertextovodkaz"/>
                <w:rFonts w:eastAsia="Times New Roman"/>
                <w:lang w:eastAsia="cs-CZ"/>
              </w:rPr>
              <w:t>Zásady práce s literaturou, citacemi a odkazy</w:t>
            </w:r>
            <w:r w:rsidR="007800ED">
              <w:rPr>
                <w:webHidden/>
              </w:rPr>
              <w:tab/>
            </w:r>
            <w:r w:rsidR="007800ED">
              <w:rPr>
                <w:webHidden/>
              </w:rPr>
              <w:fldChar w:fldCharType="begin"/>
            </w:r>
            <w:r w:rsidR="007800ED">
              <w:rPr>
                <w:webHidden/>
              </w:rPr>
              <w:instrText xml:space="preserve"> PAGEREF _Toc208576766 \h </w:instrText>
            </w:r>
            <w:r w:rsidR="007800ED">
              <w:rPr>
                <w:webHidden/>
              </w:rPr>
            </w:r>
            <w:r w:rsidR="007800ED">
              <w:rPr>
                <w:webHidden/>
              </w:rPr>
              <w:fldChar w:fldCharType="separate"/>
            </w:r>
            <w:r w:rsidR="007800ED">
              <w:rPr>
                <w:webHidden/>
              </w:rPr>
              <w:t>11</w:t>
            </w:r>
            <w:r w:rsidR="007800ED">
              <w:rPr>
                <w:webHidden/>
              </w:rPr>
              <w:fldChar w:fldCharType="end"/>
            </w:r>
          </w:hyperlink>
        </w:p>
        <w:p w14:paraId="01708443" w14:textId="3FE9682F"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67" w:history="1">
            <w:r w:rsidR="007800ED" w:rsidRPr="00DC411A">
              <w:rPr>
                <w:rStyle w:val="Hypertextovodkaz"/>
                <w:rFonts w:eastAsia="Times New Roman"/>
                <w:lang w:eastAsia="cs-CZ"/>
              </w:rPr>
              <w:t>Formátování seznamu literatury</w:t>
            </w:r>
            <w:r w:rsidR="007800ED">
              <w:rPr>
                <w:webHidden/>
              </w:rPr>
              <w:tab/>
            </w:r>
            <w:r w:rsidR="007800ED">
              <w:rPr>
                <w:webHidden/>
              </w:rPr>
              <w:fldChar w:fldCharType="begin"/>
            </w:r>
            <w:r w:rsidR="007800ED">
              <w:rPr>
                <w:webHidden/>
              </w:rPr>
              <w:instrText xml:space="preserve"> PAGEREF _Toc208576767 \h </w:instrText>
            </w:r>
            <w:r w:rsidR="007800ED">
              <w:rPr>
                <w:webHidden/>
              </w:rPr>
            </w:r>
            <w:r w:rsidR="007800ED">
              <w:rPr>
                <w:webHidden/>
              </w:rPr>
              <w:fldChar w:fldCharType="separate"/>
            </w:r>
            <w:r w:rsidR="007800ED">
              <w:rPr>
                <w:webHidden/>
              </w:rPr>
              <w:t>12</w:t>
            </w:r>
            <w:r w:rsidR="007800ED">
              <w:rPr>
                <w:webHidden/>
              </w:rPr>
              <w:fldChar w:fldCharType="end"/>
            </w:r>
          </w:hyperlink>
        </w:p>
        <w:p w14:paraId="548EB9C2" w14:textId="7BEB162F"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68" w:history="1">
            <w:r w:rsidR="007800ED" w:rsidRPr="00DC411A">
              <w:rPr>
                <w:rStyle w:val="Hypertextovodkaz"/>
                <w:rFonts w:eastAsia="Times New Roman"/>
                <w:lang w:eastAsia="cs-CZ"/>
              </w:rPr>
              <w:t>Etika psaní, plagiátorství a autorské právo</w:t>
            </w:r>
            <w:r w:rsidR="007800ED">
              <w:rPr>
                <w:webHidden/>
              </w:rPr>
              <w:tab/>
            </w:r>
            <w:r w:rsidR="007800ED">
              <w:rPr>
                <w:webHidden/>
              </w:rPr>
              <w:fldChar w:fldCharType="begin"/>
            </w:r>
            <w:r w:rsidR="007800ED">
              <w:rPr>
                <w:webHidden/>
              </w:rPr>
              <w:instrText xml:space="preserve"> PAGEREF _Toc208576768 \h </w:instrText>
            </w:r>
            <w:r w:rsidR="007800ED">
              <w:rPr>
                <w:webHidden/>
              </w:rPr>
            </w:r>
            <w:r w:rsidR="007800ED">
              <w:rPr>
                <w:webHidden/>
              </w:rPr>
              <w:fldChar w:fldCharType="separate"/>
            </w:r>
            <w:r w:rsidR="007800ED">
              <w:rPr>
                <w:webHidden/>
              </w:rPr>
              <w:t>14</w:t>
            </w:r>
            <w:r w:rsidR="007800ED">
              <w:rPr>
                <w:webHidden/>
              </w:rPr>
              <w:fldChar w:fldCharType="end"/>
            </w:r>
          </w:hyperlink>
        </w:p>
        <w:p w14:paraId="027922E5" w14:textId="4D0EBEBE"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69" w:history="1">
            <w:r w:rsidR="007800ED" w:rsidRPr="00DC411A">
              <w:rPr>
                <w:rStyle w:val="Hypertextovodkaz"/>
              </w:rPr>
              <w:t>Na co si dát pozor</w:t>
            </w:r>
            <w:r w:rsidR="007800ED">
              <w:rPr>
                <w:webHidden/>
              </w:rPr>
              <w:tab/>
            </w:r>
            <w:r w:rsidR="007800ED">
              <w:rPr>
                <w:webHidden/>
              </w:rPr>
              <w:fldChar w:fldCharType="begin"/>
            </w:r>
            <w:r w:rsidR="007800ED">
              <w:rPr>
                <w:webHidden/>
              </w:rPr>
              <w:instrText xml:space="preserve"> PAGEREF _Toc208576769 \h </w:instrText>
            </w:r>
            <w:r w:rsidR="007800ED">
              <w:rPr>
                <w:webHidden/>
              </w:rPr>
            </w:r>
            <w:r w:rsidR="007800ED">
              <w:rPr>
                <w:webHidden/>
              </w:rPr>
              <w:fldChar w:fldCharType="separate"/>
            </w:r>
            <w:r w:rsidR="007800ED">
              <w:rPr>
                <w:webHidden/>
              </w:rPr>
              <w:t>14</w:t>
            </w:r>
            <w:r w:rsidR="007800ED">
              <w:rPr>
                <w:webHidden/>
              </w:rPr>
              <w:fldChar w:fldCharType="end"/>
            </w:r>
          </w:hyperlink>
        </w:p>
        <w:p w14:paraId="7C3C5AD8" w14:textId="6F4EB59B"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70" w:history="1">
            <w:r w:rsidR="007800ED" w:rsidRPr="00DC411A">
              <w:rPr>
                <w:rStyle w:val="Hypertextovodkaz"/>
                <w:rFonts w:eastAsia="Times New Roman"/>
                <w:lang w:eastAsia="cs-CZ"/>
              </w:rPr>
              <w:t>Odevzdání práce</w:t>
            </w:r>
            <w:r w:rsidR="007800ED">
              <w:rPr>
                <w:webHidden/>
              </w:rPr>
              <w:tab/>
            </w:r>
            <w:r w:rsidR="007800ED">
              <w:rPr>
                <w:webHidden/>
              </w:rPr>
              <w:fldChar w:fldCharType="begin"/>
            </w:r>
            <w:r w:rsidR="007800ED">
              <w:rPr>
                <w:webHidden/>
              </w:rPr>
              <w:instrText xml:space="preserve"> PAGEREF _Toc208576770 \h </w:instrText>
            </w:r>
            <w:r w:rsidR="007800ED">
              <w:rPr>
                <w:webHidden/>
              </w:rPr>
            </w:r>
            <w:r w:rsidR="007800ED">
              <w:rPr>
                <w:webHidden/>
              </w:rPr>
              <w:fldChar w:fldCharType="separate"/>
            </w:r>
            <w:r w:rsidR="007800ED">
              <w:rPr>
                <w:webHidden/>
              </w:rPr>
              <w:t>14</w:t>
            </w:r>
            <w:r w:rsidR="007800ED">
              <w:rPr>
                <w:webHidden/>
              </w:rPr>
              <w:fldChar w:fldCharType="end"/>
            </w:r>
          </w:hyperlink>
        </w:p>
        <w:p w14:paraId="3275FE64" w14:textId="3D964B82"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71" w:history="1">
            <w:r w:rsidR="007800ED" w:rsidRPr="00DC411A">
              <w:rPr>
                <w:rStyle w:val="Hypertextovodkaz"/>
              </w:rPr>
              <w:t>Literatura</w:t>
            </w:r>
            <w:r w:rsidR="007800ED">
              <w:rPr>
                <w:webHidden/>
              </w:rPr>
              <w:tab/>
            </w:r>
            <w:r w:rsidR="007800ED">
              <w:rPr>
                <w:webHidden/>
              </w:rPr>
              <w:fldChar w:fldCharType="begin"/>
            </w:r>
            <w:r w:rsidR="007800ED">
              <w:rPr>
                <w:webHidden/>
              </w:rPr>
              <w:instrText xml:space="preserve"> PAGEREF _Toc208576771 \h </w:instrText>
            </w:r>
            <w:r w:rsidR="007800ED">
              <w:rPr>
                <w:webHidden/>
              </w:rPr>
            </w:r>
            <w:r w:rsidR="007800ED">
              <w:rPr>
                <w:webHidden/>
              </w:rPr>
              <w:fldChar w:fldCharType="separate"/>
            </w:r>
            <w:r w:rsidR="007800ED">
              <w:rPr>
                <w:webHidden/>
              </w:rPr>
              <w:t>15</w:t>
            </w:r>
            <w:r w:rsidR="007800ED">
              <w:rPr>
                <w:webHidden/>
              </w:rPr>
              <w:fldChar w:fldCharType="end"/>
            </w:r>
          </w:hyperlink>
        </w:p>
        <w:p w14:paraId="73AD1EB6" w14:textId="2BDF1C6F"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72" w:history="1">
            <w:r w:rsidR="007800ED" w:rsidRPr="00DC411A">
              <w:rPr>
                <w:rStyle w:val="Hypertextovodkaz"/>
              </w:rPr>
              <w:t>Seznam obrázků, grafů a tabulek</w:t>
            </w:r>
            <w:r w:rsidR="007800ED">
              <w:rPr>
                <w:webHidden/>
              </w:rPr>
              <w:tab/>
            </w:r>
            <w:r w:rsidR="007800ED">
              <w:rPr>
                <w:webHidden/>
              </w:rPr>
              <w:fldChar w:fldCharType="begin"/>
            </w:r>
            <w:r w:rsidR="007800ED">
              <w:rPr>
                <w:webHidden/>
              </w:rPr>
              <w:instrText xml:space="preserve"> PAGEREF _Toc208576772 \h </w:instrText>
            </w:r>
            <w:r w:rsidR="007800ED">
              <w:rPr>
                <w:webHidden/>
              </w:rPr>
            </w:r>
            <w:r w:rsidR="007800ED">
              <w:rPr>
                <w:webHidden/>
              </w:rPr>
              <w:fldChar w:fldCharType="separate"/>
            </w:r>
            <w:r w:rsidR="007800ED">
              <w:rPr>
                <w:webHidden/>
              </w:rPr>
              <w:t>15</w:t>
            </w:r>
            <w:r w:rsidR="007800ED">
              <w:rPr>
                <w:webHidden/>
              </w:rPr>
              <w:fldChar w:fldCharType="end"/>
            </w:r>
          </w:hyperlink>
        </w:p>
        <w:p w14:paraId="53802AE5" w14:textId="156FD0E5" w:rsidR="007800ED" w:rsidRDefault="00232755">
          <w:pPr>
            <w:pStyle w:val="Obsah2"/>
            <w:rPr>
              <w:rFonts w:asciiTheme="minorHAnsi" w:eastAsiaTheme="minorEastAsia" w:hAnsiTheme="minorHAnsi"/>
              <w:smallCaps w:val="0"/>
              <w:noProof/>
              <w:kern w:val="2"/>
              <w:szCs w:val="24"/>
              <w:lang w:eastAsia="cs-CZ"/>
              <w14:ligatures w14:val="standardContextual"/>
            </w:rPr>
          </w:pPr>
          <w:hyperlink w:anchor="_Toc208576773" w:history="1">
            <w:r w:rsidR="007800ED" w:rsidRPr="00DC411A">
              <w:rPr>
                <w:rStyle w:val="Hypertextovodkaz"/>
                <w:noProof/>
              </w:rPr>
              <w:t>Seznam tabulek</w:t>
            </w:r>
            <w:r w:rsidR="007800ED">
              <w:rPr>
                <w:noProof/>
                <w:webHidden/>
              </w:rPr>
              <w:tab/>
            </w:r>
            <w:r w:rsidR="007800ED">
              <w:rPr>
                <w:noProof/>
                <w:webHidden/>
              </w:rPr>
              <w:fldChar w:fldCharType="begin"/>
            </w:r>
            <w:r w:rsidR="007800ED">
              <w:rPr>
                <w:noProof/>
                <w:webHidden/>
              </w:rPr>
              <w:instrText xml:space="preserve"> PAGEREF _Toc208576773 \h </w:instrText>
            </w:r>
            <w:r w:rsidR="007800ED">
              <w:rPr>
                <w:noProof/>
                <w:webHidden/>
              </w:rPr>
            </w:r>
            <w:r w:rsidR="007800ED">
              <w:rPr>
                <w:noProof/>
                <w:webHidden/>
              </w:rPr>
              <w:fldChar w:fldCharType="separate"/>
            </w:r>
            <w:r w:rsidR="007800ED">
              <w:rPr>
                <w:noProof/>
                <w:webHidden/>
              </w:rPr>
              <w:t>15</w:t>
            </w:r>
            <w:r w:rsidR="007800ED">
              <w:rPr>
                <w:noProof/>
                <w:webHidden/>
              </w:rPr>
              <w:fldChar w:fldCharType="end"/>
            </w:r>
          </w:hyperlink>
        </w:p>
        <w:p w14:paraId="76FA79EA" w14:textId="3894167D" w:rsidR="007800ED" w:rsidRDefault="00232755">
          <w:pPr>
            <w:pStyle w:val="Obsah1"/>
            <w:rPr>
              <w:rFonts w:asciiTheme="minorHAnsi" w:eastAsiaTheme="minorEastAsia" w:hAnsiTheme="minorHAnsi"/>
              <w:bCs w:val="0"/>
              <w:caps w:val="0"/>
              <w:kern w:val="2"/>
              <w:szCs w:val="24"/>
              <w:lang w:eastAsia="cs-CZ"/>
              <w14:ligatures w14:val="standardContextual"/>
            </w:rPr>
          </w:pPr>
          <w:hyperlink w:anchor="_Toc208576774" w:history="1">
            <w:r w:rsidR="007800ED" w:rsidRPr="00DC411A">
              <w:rPr>
                <w:rStyle w:val="Hypertextovodkaz"/>
              </w:rPr>
              <w:t>Seznam symbolů a zkratek</w:t>
            </w:r>
            <w:r w:rsidR="007800ED">
              <w:rPr>
                <w:webHidden/>
              </w:rPr>
              <w:tab/>
            </w:r>
            <w:r w:rsidR="007800ED">
              <w:rPr>
                <w:webHidden/>
              </w:rPr>
              <w:fldChar w:fldCharType="begin"/>
            </w:r>
            <w:r w:rsidR="007800ED">
              <w:rPr>
                <w:webHidden/>
              </w:rPr>
              <w:instrText xml:space="preserve"> PAGEREF _Toc208576774 \h </w:instrText>
            </w:r>
            <w:r w:rsidR="007800ED">
              <w:rPr>
                <w:webHidden/>
              </w:rPr>
            </w:r>
            <w:r w:rsidR="007800ED">
              <w:rPr>
                <w:webHidden/>
              </w:rPr>
              <w:fldChar w:fldCharType="separate"/>
            </w:r>
            <w:r w:rsidR="007800ED">
              <w:rPr>
                <w:webHidden/>
              </w:rPr>
              <w:t>15</w:t>
            </w:r>
            <w:r w:rsidR="007800ED">
              <w:rPr>
                <w:webHidden/>
              </w:rPr>
              <w:fldChar w:fldCharType="end"/>
            </w:r>
          </w:hyperlink>
        </w:p>
        <w:p w14:paraId="05B88C05" w14:textId="02240757" w:rsidR="00AF430A" w:rsidRPr="00930108" w:rsidRDefault="00523D21" w:rsidP="007B45F0">
          <w:pPr>
            <w:pStyle w:val="Obsah1"/>
            <w:rPr>
              <w:noProof w:val="0"/>
            </w:rPr>
          </w:pPr>
          <w:r w:rsidRPr="00930108">
            <w:rPr>
              <w:b/>
              <w:noProof w:val="0"/>
            </w:rPr>
            <w:fldChar w:fldCharType="end"/>
          </w:r>
        </w:p>
      </w:sdtContent>
    </w:sdt>
    <w:p w14:paraId="13E05DE8" w14:textId="77777777" w:rsidR="00523D21" w:rsidRPr="00930108" w:rsidRDefault="00523D21">
      <w:pPr>
        <w:spacing w:after="0" w:line="240" w:lineRule="auto"/>
        <w:jc w:val="left"/>
      </w:pPr>
      <w:r w:rsidRPr="00930108">
        <w:br w:type="page"/>
      </w:r>
    </w:p>
    <w:p w14:paraId="217F48B4" w14:textId="77777777" w:rsidR="00720B00" w:rsidRPr="00930108" w:rsidRDefault="00720B00" w:rsidP="00D11DAF">
      <w:pPr>
        <w:pStyle w:val="Nadpis1bezsl"/>
      </w:pPr>
      <w:bookmarkStart w:id="0" w:name="_Toc177241918"/>
      <w:bookmarkStart w:id="1" w:name="_Toc208576749"/>
      <w:r w:rsidRPr="00930108">
        <w:lastRenderedPageBreak/>
        <w:t>Základní pravidla formální úpravy</w:t>
      </w:r>
      <w:bookmarkEnd w:id="0"/>
      <w:bookmarkEnd w:id="1"/>
    </w:p>
    <w:p w14:paraId="2B14D671" w14:textId="4D31C842" w:rsidR="00720B00" w:rsidRPr="00930108" w:rsidRDefault="00720B00" w:rsidP="00720B00">
      <w:r w:rsidRPr="00930108">
        <w:t xml:space="preserve">Vypracování musí být čitelné. </w:t>
      </w:r>
      <w:r w:rsidRPr="00930108">
        <w:rPr>
          <w:rFonts w:eastAsia="Times New Roman" w:cs="Times New Roman"/>
          <w:lang w:eastAsia="cs-CZ"/>
        </w:rPr>
        <w:t xml:space="preserve">Text práce musí odpovídat platným </w:t>
      </w:r>
      <w:r w:rsidRPr="00930108">
        <w:rPr>
          <w:rFonts w:eastAsia="Times New Roman" w:cs="Times New Roman"/>
          <w:b/>
          <w:bCs/>
          <w:lang w:eastAsia="cs-CZ"/>
        </w:rPr>
        <w:t>Pravidlům českého pravopisu</w:t>
      </w:r>
      <w:r w:rsidRPr="00930108">
        <w:rPr>
          <w:rFonts w:eastAsia="Times New Roman" w:cs="Times New Roman"/>
          <w:lang w:eastAsia="cs-CZ"/>
        </w:rPr>
        <w:t xml:space="preserve">. </w:t>
      </w:r>
      <w:r w:rsidRPr="00930108">
        <w:t xml:space="preserve">Při vypracování práce je nutno upřednostnit software používaný </w:t>
      </w:r>
      <w:r w:rsidR="004A5577">
        <w:t>GVN</w:t>
      </w:r>
      <w:r w:rsidRPr="00930108">
        <w:t>.</w:t>
      </w:r>
    </w:p>
    <w:p w14:paraId="5973779A" w14:textId="05FCDD38" w:rsidR="00720B00" w:rsidRDefault="00720B00" w:rsidP="00720B00">
      <w:pPr>
        <w:rPr>
          <w:rFonts w:cs="Times New Roman"/>
        </w:rPr>
      </w:pPr>
      <w:r w:rsidRPr="00930108">
        <w:rPr>
          <w:rFonts w:eastAsia="Times New Roman" w:cs="Times New Roman"/>
          <w:lang w:eastAsia="cs-CZ"/>
        </w:rPr>
        <w:t>Pro zpracování</w:t>
      </w:r>
      <w:r w:rsidR="004A5577">
        <w:rPr>
          <w:rFonts w:eastAsia="Times New Roman" w:cs="Times New Roman"/>
          <w:lang w:eastAsia="cs-CZ"/>
        </w:rPr>
        <w:t xml:space="preserve"> </w:t>
      </w:r>
      <w:r w:rsidRPr="00930108">
        <w:rPr>
          <w:rFonts w:eastAsia="Times New Roman" w:cs="Times New Roman"/>
          <w:lang w:eastAsia="cs-CZ"/>
        </w:rPr>
        <w:t>maturitní pr</w:t>
      </w:r>
      <w:r w:rsidR="004A5577">
        <w:rPr>
          <w:rFonts w:eastAsia="Times New Roman" w:cs="Times New Roman"/>
          <w:lang w:eastAsia="cs-CZ"/>
        </w:rPr>
        <w:t>áce</w:t>
      </w:r>
      <w:r w:rsidRPr="00930108">
        <w:rPr>
          <w:rFonts w:eastAsia="Times New Roman" w:cs="Times New Roman"/>
          <w:lang w:eastAsia="cs-CZ"/>
        </w:rPr>
        <w:t xml:space="preserve"> (dále jen </w:t>
      </w:r>
      <w:r w:rsidR="0003295B">
        <w:rPr>
          <w:rFonts w:eastAsia="Times New Roman" w:cs="Times New Roman"/>
          <w:lang w:eastAsia="cs-CZ"/>
        </w:rPr>
        <w:t>práce</w:t>
      </w:r>
      <w:r w:rsidRPr="00930108">
        <w:rPr>
          <w:rFonts w:eastAsia="Times New Roman" w:cs="Times New Roman"/>
          <w:lang w:eastAsia="cs-CZ"/>
        </w:rPr>
        <w:t xml:space="preserve">) je třeba dodržovat následující normy </w:t>
      </w:r>
      <w:r w:rsidRPr="00930108">
        <w:rPr>
          <w:rFonts w:cs="Times New Roman"/>
        </w:rPr>
        <w:t>ČSN ISO 01 6910, ČSN ISO 690 (01 0197), ČSN</w:t>
      </w:r>
      <w:r w:rsidR="009C612B" w:rsidRPr="00930108">
        <w:rPr>
          <w:rFonts w:cs="Times New Roman"/>
        </w:rPr>
        <w:t> </w:t>
      </w:r>
      <w:r w:rsidRPr="00930108">
        <w:rPr>
          <w:rFonts w:cs="Times New Roman"/>
        </w:rPr>
        <w:t>IEC</w:t>
      </w:r>
      <w:r w:rsidR="009C612B" w:rsidRPr="00930108">
        <w:rPr>
          <w:rFonts w:cs="Times New Roman"/>
        </w:rPr>
        <w:t> </w:t>
      </w:r>
      <w:r w:rsidRPr="00930108">
        <w:rPr>
          <w:rFonts w:cs="Times New Roman"/>
        </w:rPr>
        <w:t>617 atd.</w:t>
      </w:r>
    </w:p>
    <w:p w14:paraId="43766055" w14:textId="7B33771A" w:rsidR="00232755" w:rsidRPr="00930108" w:rsidRDefault="00232755" w:rsidP="00720B00">
      <w:pPr>
        <w:rPr>
          <w:rFonts w:eastAsia="Times New Roman" w:cs="Times New Roman"/>
          <w:lang w:eastAsia="cs-CZ"/>
        </w:rPr>
      </w:pPr>
      <w:r w:rsidRPr="00232755">
        <w:rPr>
          <w:rFonts w:cs="Times New Roman"/>
          <w:highlight w:val="yellow"/>
        </w:rPr>
        <w:t>Tento textový dokument slouží zároveň jako šablona. Splňuje již všechny požadavky uvedené níže.</w:t>
      </w:r>
    </w:p>
    <w:p w14:paraId="3DC044E2" w14:textId="77777777" w:rsidR="00720B00" w:rsidRPr="00930108" w:rsidRDefault="00720B00" w:rsidP="00720B00">
      <w:pPr>
        <w:rPr>
          <w:lang w:eastAsia="cs-CZ"/>
        </w:rPr>
      </w:pPr>
      <w:r w:rsidRPr="00930108">
        <w:rPr>
          <w:b/>
          <w:bCs/>
          <w:lang w:eastAsia="cs-CZ"/>
        </w:rPr>
        <w:t>Formát stránky:</w:t>
      </w:r>
      <w:r w:rsidRPr="00930108">
        <w:rPr>
          <w:lang w:eastAsia="cs-CZ"/>
        </w:rPr>
        <w:t xml:space="preserve"> A4, jednostranný tisk</w:t>
      </w:r>
    </w:p>
    <w:p w14:paraId="141F6832" w14:textId="77777777" w:rsidR="00720B00" w:rsidRPr="00930108" w:rsidRDefault="00720B00" w:rsidP="00720B00">
      <w:pPr>
        <w:rPr>
          <w:lang w:eastAsia="cs-CZ"/>
        </w:rPr>
      </w:pPr>
      <w:r w:rsidRPr="00930108">
        <w:rPr>
          <w:b/>
          <w:bCs/>
          <w:lang w:eastAsia="cs-CZ"/>
        </w:rPr>
        <w:t xml:space="preserve">Typ a velikost písma: </w:t>
      </w:r>
      <w:r w:rsidRPr="00930108">
        <w:rPr>
          <w:lang w:eastAsia="cs-CZ"/>
        </w:rPr>
        <w:t>Patkové písmo: Times New Roman, velikost 12 bodů. Bezpatkové písmo (např. pro nadpisy): Arial nebo Calibri, velikost 12 bodů.</w:t>
      </w:r>
    </w:p>
    <w:p w14:paraId="13ED14B1" w14:textId="77777777" w:rsidR="00720B00" w:rsidRPr="00930108" w:rsidRDefault="00720B00" w:rsidP="00720B00">
      <w:pPr>
        <w:rPr>
          <w:lang w:eastAsia="cs-CZ"/>
        </w:rPr>
      </w:pPr>
      <w:r w:rsidRPr="00930108">
        <w:rPr>
          <w:lang w:eastAsia="cs-CZ"/>
        </w:rPr>
        <w:t>Barva písma: Černá.</w:t>
      </w:r>
    </w:p>
    <w:p w14:paraId="093F8B91" w14:textId="25B94F5D" w:rsidR="00720B00" w:rsidRPr="00930108" w:rsidRDefault="00720B00" w:rsidP="00720B00">
      <w:pPr>
        <w:rPr>
          <w:lang w:eastAsia="cs-CZ"/>
        </w:rPr>
      </w:pPr>
      <w:r w:rsidRPr="00930108">
        <w:rPr>
          <w:b/>
          <w:bCs/>
          <w:lang w:eastAsia="cs-CZ"/>
        </w:rPr>
        <w:t>Řádkování:</w:t>
      </w:r>
      <w:r w:rsidRPr="00930108">
        <w:rPr>
          <w:lang w:eastAsia="cs-CZ"/>
        </w:rPr>
        <w:t xml:space="preserve"> </w:t>
      </w:r>
      <w:proofErr w:type="gramStart"/>
      <w:r w:rsidRPr="00930108">
        <w:rPr>
          <w:lang w:eastAsia="cs-CZ"/>
        </w:rPr>
        <w:t>1,</w:t>
      </w:r>
      <w:r w:rsidR="00295F93" w:rsidRPr="00930108">
        <w:rPr>
          <w:lang w:eastAsia="cs-CZ"/>
        </w:rPr>
        <w:t>3</w:t>
      </w:r>
      <w:r w:rsidRPr="00930108">
        <w:rPr>
          <w:lang w:eastAsia="cs-CZ"/>
        </w:rPr>
        <w:t xml:space="preserve"> násobek</w:t>
      </w:r>
      <w:proofErr w:type="gramEnd"/>
      <w:r w:rsidRPr="00930108">
        <w:rPr>
          <w:lang w:eastAsia="cs-CZ"/>
        </w:rPr>
        <w:t xml:space="preserve"> řádku (pro běžný text). Pro poznámky a citace </w:t>
      </w:r>
      <w:r w:rsidR="00C274AE">
        <w:rPr>
          <w:lang w:eastAsia="cs-CZ"/>
        </w:rPr>
        <w:t>řádkování jednoduché</w:t>
      </w:r>
      <w:r w:rsidRPr="00930108">
        <w:rPr>
          <w:lang w:eastAsia="cs-CZ"/>
        </w:rPr>
        <w:t xml:space="preserve"> bez ohledu na to, zda jsou umístěny přímo v textu, (tzv. "pod čarou" ve spodní části stránky), či jsou souhrnně uvedeny za závěrečnou částí textu.</w:t>
      </w:r>
    </w:p>
    <w:p w14:paraId="65D9F52B" w14:textId="58C8F54C" w:rsidR="00720B00" w:rsidRPr="00930108" w:rsidRDefault="00720B00" w:rsidP="00720B00">
      <w:pPr>
        <w:rPr>
          <w:lang w:eastAsia="cs-CZ"/>
        </w:rPr>
      </w:pPr>
      <w:r w:rsidRPr="00930108">
        <w:rPr>
          <w:b/>
          <w:bCs/>
          <w:lang w:eastAsia="cs-CZ"/>
        </w:rPr>
        <w:t xml:space="preserve">Okraje stránky </w:t>
      </w:r>
      <w:r w:rsidR="001E2626" w:rsidRPr="00930108">
        <w:rPr>
          <w:b/>
          <w:bCs/>
          <w:lang w:eastAsia="cs-CZ"/>
        </w:rPr>
        <w:t>ve vazbě</w:t>
      </w:r>
      <w:r w:rsidRPr="00930108">
        <w:rPr>
          <w:b/>
          <w:bCs/>
          <w:lang w:eastAsia="cs-CZ"/>
        </w:rPr>
        <w:t>:</w:t>
      </w:r>
      <w:r w:rsidRPr="00930108">
        <w:rPr>
          <w:lang w:eastAsia="cs-CZ"/>
        </w:rPr>
        <w:t xml:space="preserve"> nahoře </w:t>
      </w:r>
      <w:r w:rsidR="005B7912" w:rsidRPr="00930108">
        <w:rPr>
          <w:lang w:eastAsia="cs-CZ"/>
        </w:rPr>
        <w:t>2,5</w:t>
      </w:r>
      <w:r w:rsidRPr="00930108">
        <w:rPr>
          <w:lang w:eastAsia="cs-CZ"/>
        </w:rPr>
        <w:t xml:space="preserve"> cm, dole 3 cm (číslování stránek v</w:t>
      </w:r>
      <w:r w:rsidR="00295F93" w:rsidRPr="00930108">
        <w:rPr>
          <w:lang w:eastAsia="cs-CZ"/>
        </w:rPr>
        <w:t> </w:t>
      </w:r>
      <w:r w:rsidRPr="00930108">
        <w:rPr>
          <w:lang w:eastAsia="cs-CZ"/>
        </w:rPr>
        <w:t xml:space="preserve">zápatí </w:t>
      </w:r>
      <w:r w:rsidR="001E2626" w:rsidRPr="00930108">
        <w:rPr>
          <w:lang w:eastAsia="cs-CZ"/>
        </w:rPr>
        <w:t>vpravo</w:t>
      </w:r>
      <w:r w:rsidRPr="00930108">
        <w:rPr>
          <w:lang w:eastAsia="cs-CZ"/>
        </w:rPr>
        <w:t>), vlevo</w:t>
      </w:r>
      <w:r w:rsidR="00DB104C" w:rsidRPr="00930108">
        <w:rPr>
          <w:lang w:eastAsia="cs-CZ"/>
        </w:rPr>
        <w:t xml:space="preserve"> </w:t>
      </w:r>
      <w:r w:rsidR="00965FAD" w:rsidRPr="00930108">
        <w:rPr>
          <w:lang w:eastAsia="cs-CZ"/>
        </w:rPr>
        <w:t>2</w:t>
      </w:r>
      <w:r w:rsidR="005B7912" w:rsidRPr="00930108">
        <w:rPr>
          <w:lang w:eastAsia="cs-CZ"/>
        </w:rPr>
        <w:t>,5</w:t>
      </w:r>
      <w:r w:rsidRPr="00930108">
        <w:rPr>
          <w:lang w:eastAsia="cs-CZ"/>
        </w:rPr>
        <w:t xml:space="preserve"> cm (z toho je 1 cm kvůli vazbě), vpravo </w:t>
      </w:r>
      <w:r w:rsidR="005B7912" w:rsidRPr="00930108">
        <w:rPr>
          <w:lang w:eastAsia="cs-CZ"/>
        </w:rPr>
        <w:t>1,5</w:t>
      </w:r>
      <w:r w:rsidRPr="00930108">
        <w:rPr>
          <w:lang w:eastAsia="cs-CZ"/>
        </w:rPr>
        <w:t xml:space="preserve"> cm.</w:t>
      </w:r>
    </w:p>
    <w:p w14:paraId="759F5500" w14:textId="2EF0F4EA" w:rsidR="005B7912" w:rsidRPr="00930108" w:rsidRDefault="005B7912" w:rsidP="005B7912">
      <w:pPr>
        <w:rPr>
          <w:lang w:eastAsia="cs-CZ"/>
        </w:rPr>
      </w:pPr>
      <w:r w:rsidRPr="00930108">
        <w:rPr>
          <w:b/>
          <w:bCs/>
          <w:lang w:eastAsia="cs-CZ"/>
        </w:rPr>
        <w:t>Zarovnání textu (odstavců):</w:t>
      </w:r>
      <w:r w:rsidRPr="00930108">
        <w:rPr>
          <w:lang w:eastAsia="cs-CZ"/>
        </w:rPr>
        <w:t xml:space="preserve"> Do bloku bez odsazení prvního řádku. Pod každým odstavcem je mezera 12 bodů.</w:t>
      </w:r>
      <w:r w:rsidR="004A7C17" w:rsidRPr="00930108">
        <w:rPr>
          <w:lang w:eastAsia="cs-CZ"/>
        </w:rPr>
        <w:t xml:space="preserve"> Na koncích řádků nejsou osamocená písmena (předložky, spojky).</w:t>
      </w:r>
    </w:p>
    <w:p w14:paraId="7C8CCDCB" w14:textId="77777777" w:rsidR="005B7912" w:rsidRDefault="005B7912" w:rsidP="005B7912">
      <w:r w:rsidRPr="00930108">
        <w:t xml:space="preserve">Ke zvýraznění textu se používá </w:t>
      </w:r>
      <w:r w:rsidRPr="00930108">
        <w:rPr>
          <w:b/>
        </w:rPr>
        <w:t>tučné písmo</w:t>
      </w:r>
      <w:r w:rsidRPr="00930108">
        <w:t xml:space="preserve">, </w:t>
      </w:r>
      <w:r w:rsidRPr="00930108">
        <w:rPr>
          <w:i/>
        </w:rPr>
        <w:t>kurziva</w:t>
      </w:r>
      <w:r w:rsidRPr="00930108">
        <w:t>, „vložení do uvozovek“ nebo umístění na samostatný řádek, jiné varianty se nepoužívají. Podtrhávání se nepoužívá, je totiž nepřehledné.</w:t>
      </w:r>
    </w:p>
    <w:p w14:paraId="48403528" w14:textId="4FD0B384" w:rsidR="00385E40" w:rsidRDefault="00BE2804" w:rsidP="005B7912">
      <w:r w:rsidRPr="00BE2804">
        <w:rPr>
          <w:b/>
          <w:bCs/>
        </w:rPr>
        <w:t xml:space="preserve">Rozsah </w:t>
      </w:r>
      <w:r w:rsidR="00C274AE">
        <w:rPr>
          <w:b/>
          <w:bCs/>
        </w:rPr>
        <w:t>maturitní</w:t>
      </w:r>
      <w:r w:rsidRPr="00BE2804">
        <w:rPr>
          <w:b/>
          <w:bCs/>
        </w:rPr>
        <w:t xml:space="preserve"> práce:</w:t>
      </w:r>
      <w:r>
        <w:t xml:space="preserve"> </w:t>
      </w:r>
      <w:r w:rsidR="00C274AE">
        <w:t>20</w:t>
      </w:r>
      <w:r>
        <w:t xml:space="preserve"> až </w:t>
      </w:r>
      <w:r w:rsidRPr="00BE2804">
        <w:t xml:space="preserve">50 stran odborného textu </w:t>
      </w:r>
      <w:r w:rsidR="00385E40">
        <w:t xml:space="preserve">s obrázky, </w:t>
      </w:r>
      <w:r w:rsidRPr="00BE2804">
        <w:t>bez příloh (od úvodu po závěr)</w:t>
      </w:r>
      <w:r w:rsidR="00385E40">
        <w:t>.</w:t>
      </w:r>
    </w:p>
    <w:p w14:paraId="37061E1A" w14:textId="13A0225B" w:rsidR="00FF01B6" w:rsidRPr="00930108" w:rsidRDefault="00385E40" w:rsidP="005B7912">
      <w:r w:rsidRPr="00385E40">
        <w:rPr>
          <w:b/>
          <w:bCs/>
        </w:rPr>
        <w:t>Použití AI:</w:t>
      </w:r>
      <w:r>
        <w:t xml:space="preserve"> Využití AI v průběhu práce na projektu je možné a v některých případech i žádoucí (např. </w:t>
      </w:r>
      <w:proofErr w:type="spellStart"/>
      <w:r w:rsidRPr="00385E40">
        <w:rPr>
          <w:i/>
          <w:iCs/>
        </w:rPr>
        <w:t>vibe</w:t>
      </w:r>
      <w:proofErr w:type="spellEnd"/>
      <w:r w:rsidRPr="00385E40">
        <w:rPr>
          <w:i/>
          <w:iCs/>
        </w:rPr>
        <w:t xml:space="preserve"> </w:t>
      </w:r>
      <w:proofErr w:type="spellStart"/>
      <w:r w:rsidRPr="00385E40">
        <w:rPr>
          <w:i/>
          <w:iCs/>
        </w:rPr>
        <w:t>coding</w:t>
      </w:r>
      <w:proofErr w:type="spellEnd"/>
      <w:r>
        <w:t xml:space="preserve">). </w:t>
      </w:r>
      <w:r w:rsidRPr="00385E40">
        <w:rPr>
          <w:color w:val="FF0000"/>
        </w:rPr>
        <w:t>VAROVÁNÍ: Nezabředněte do</w:t>
      </w:r>
      <w:r w:rsidR="00BE2804" w:rsidRPr="00385E40">
        <w:rPr>
          <w:color w:val="FF0000"/>
        </w:rPr>
        <w:t xml:space="preserve"> </w:t>
      </w:r>
      <w:r w:rsidRPr="00385E40">
        <w:rPr>
          <w:color w:val="FF0000"/>
        </w:rPr>
        <w:t xml:space="preserve">generické </w:t>
      </w:r>
      <w:r w:rsidR="00BE2804" w:rsidRPr="00385E40">
        <w:rPr>
          <w:color w:val="FF0000"/>
        </w:rPr>
        <w:t>AI</w:t>
      </w:r>
      <w:r w:rsidRPr="00385E40">
        <w:rPr>
          <w:color w:val="FF0000"/>
        </w:rPr>
        <w:t xml:space="preserve"> textové „polévky“</w:t>
      </w:r>
      <w:r w:rsidR="00BE2804" w:rsidRPr="00385E40">
        <w:rPr>
          <w:color w:val="FF0000"/>
        </w:rPr>
        <w:t>.</w:t>
      </w:r>
      <w:r w:rsidRPr="00385E40">
        <w:rPr>
          <w:color w:val="FF0000"/>
        </w:rPr>
        <w:t xml:space="preserve"> Text práce by měl být především </w:t>
      </w:r>
      <w:r w:rsidRPr="00385E40">
        <w:rPr>
          <w:i/>
          <w:iCs/>
          <w:color w:val="FF0000"/>
        </w:rPr>
        <w:t>váš</w:t>
      </w:r>
      <w:r w:rsidRPr="00385E40">
        <w:rPr>
          <w:color w:val="FF0000"/>
        </w:rPr>
        <w:t xml:space="preserve">, měl by </w:t>
      </w:r>
      <w:r w:rsidRPr="00385E40">
        <w:rPr>
          <w:i/>
          <w:iCs/>
          <w:color w:val="FF0000"/>
        </w:rPr>
        <w:t>vašimi</w:t>
      </w:r>
      <w:r>
        <w:rPr>
          <w:color w:val="FF0000"/>
        </w:rPr>
        <w:t xml:space="preserve"> slovy </w:t>
      </w:r>
      <w:r w:rsidRPr="00385E40">
        <w:rPr>
          <w:color w:val="FF0000"/>
        </w:rPr>
        <w:t xml:space="preserve">popisovat </w:t>
      </w:r>
      <w:r w:rsidRPr="00385E40">
        <w:rPr>
          <w:i/>
          <w:iCs/>
          <w:color w:val="FF0000"/>
        </w:rPr>
        <w:t>vaše</w:t>
      </w:r>
      <w:r w:rsidRPr="00385E40">
        <w:rPr>
          <w:color w:val="FF0000"/>
        </w:rPr>
        <w:t xml:space="preserve"> nápady</w:t>
      </w:r>
      <w:r>
        <w:rPr>
          <w:color w:val="FF0000"/>
        </w:rPr>
        <w:t xml:space="preserve">, </w:t>
      </w:r>
      <w:r w:rsidRPr="00385E40">
        <w:rPr>
          <w:i/>
          <w:iCs/>
          <w:color w:val="FF0000"/>
        </w:rPr>
        <w:t>vaše</w:t>
      </w:r>
      <w:r w:rsidRPr="00385E40">
        <w:rPr>
          <w:color w:val="FF0000"/>
        </w:rPr>
        <w:t xml:space="preserve"> postupy,</w:t>
      </w:r>
      <w:r>
        <w:rPr>
          <w:color w:val="FF0000"/>
        </w:rPr>
        <w:t xml:space="preserve"> </w:t>
      </w:r>
      <w:r w:rsidRPr="00385E40">
        <w:rPr>
          <w:i/>
          <w:iCs/>
          <w:color w:val="FF0000"/>
        </w:rPr>
        <w:t>vaše</w:t>
      </w:r>
      <w:r>
        <w:rPr>
          <w:color w:val="FF0000"/>
        </w:rPr>
        <w:t xml:space="preserve"> dojmy a výsledky.</w:t>
      </w:r>
    </w:p>
    <w:p w14:paraId="40BFDB0F" w14:textId="77777777" w:rsidR="005B7912" w:rsidRPr="00930108" w:rsidRDefault="005B7912">
      <w:pPr>
        <w:spacing w:after="0" w:line="240" w:lineRule="auto"/>
        <w:jc w:val="left"/>
      </w:pPr>
      <w:r w:rsidRPr="00930108">
        <w:br w:type="page"/>
      </w:r>
    </w:p>
    <w:p w14:paraId="1B43A119" w14:textId="77777777" w:rsidR="005B7912" w:rsidRPr="00930108" w:rsidRDefault="005B7912" w:rsidP="00D11DAF">
      <w:pPr>
        <w:pStyle w:val="Nadpis1bezsl"/>
      </w:pPr>
      <w:bookmarkStart w:id="2" w:name="_Toc177241919"/>
      <w:bookmarkStart w:id="3" w:name="_Toc208576750"/>
      <w:r w:rsidRPr="00930108">
        <w:lastRenderedPageBreak/>
        <w:t>Jazyková úprava</w:t>
      </w:r>
      <w:bookmarkEnd w:id="2"/>
      <w:bookmarkEnd w:id="3"/>
    </w:p>
    <w:p w14:paraId="0C87FCF9" w14:textId="77777777" w:rsidR="005B7912" w:rsidRPr="00930108" w:rsidRDefault="005B7912" w:rsidP="005B7912">
      <w:r w:rsidRPr="00930108">
        <w:t>Každá část práce, kromě podkapitol, se začíná psát vždy na novou stranu. Nadpisy jsou na samostatných řádcích a nepíše se za nimi tečka ani jiné diakritické znaménko.</w:t>
      </w:r>
    </w:p>
    <w:p w14:paraId="58009B78" w14:textId="6ED02E09" w:rsidR="005B7912" w:rsidRPr="00930108" w:rsidRDefault="005B7912" w:rsidP="005B7912">
      <w:pPr>
        <w:rPr>
          <w:rFonts w:cs="Mangal"/>
        </w:rPr>
      </w:pPr>
      <w:r w:rsidRPr="00930108">
        <w:t xml:space="preserve">Samozřejmým požadavkem na kvalitu </w:t>
      </w:r>
      <w:r w:rsidR="004A7C17" w:rsidRPr="00930108">
        <w:t xml:space="preserve">práce </w:t>
      </w:r>
      <w:r w:rsidRPr="00930108">
        <w:t>je výstižné a bezchybné užívání spisovného jazyka a</w:t>
      </w:r>
      <w:r w:rsidR="00965FAD" w:rsidRPr="00930108">
        <w:t> </w:t>
      </w:r>
      <w:r w:rsidRPr="00930108">
        <w:t>respektování všech stylových požadavků kladených na komunikát odborného stylu.</w:t>
      </w:r>
    </w:p>
    <w:p w14:paraId="2A594195" w14:textId="55543CB4" w:rsidR="005B7912" w:rsidRPr="00930108" w:rsidRDefault="005B7912" w:rsidP="005B7912">
      <w:r w:rsidRPr="00930108">
        <w:t xml:space="preserve">Nedostatečná úroveň jazykové a stylové stránky odevzdané </w:t>
      </w:r>
      <w:r w:rsidR="004A7C17" w:rsidRPr="00930108">
        <w:t xml:space="preserve">práce </w:t>
      </w:r>
      <w:r w:rsidRPr="00930108">
        <w:t>může být důvodem k</w:t>
      </w:r>
      <w:r w:rsidR="009C612B" w:rsidRPr="00930108">
        <w:t> </w:t>
      </w:r>
      <w:r w:rsidRPr="00930108">
        <w:t xml:space="preserve">jejímu vrácení a požadavku na přepracování. Každý </w:t>
      </w:r>
      <w:r w:rsidR="004A7C17" w:rsidRPr="00930108">
        <w:t>žák</w:t>
      </w:r>
      <w:r w:rsidRPr="00930108">
        <w:t xml:space="preserve"> svým podpisem v </w:t>
      </w:r>
      <w:r w:rsidR="004A7C17" w:rsidRPr="00930108">
        <w:t>práci</w:t>
      </w:r>
      <w:r w:rsidRPr="00930108">
        <w:t xml:space="preserve"> stvrzuje, že práci vypracoval samostatně s použitím uvedené literatury, odpovídá tedy i za formální stránku své </w:t>
      </w:r>
      <w:r w:rsidR="004A7C17" w:rsidRPr="00930108">
        <w:t>práce</w:t>
      </w:r>
      <w:r w:rsidRPr="00930108">
        <w:t>.</w:t>
      </w:r>
    </w:p>
    <w:p w14:paraId="3D35B5B0" w14:textId="77777777" w:rsidR="005B7912" w:rsidRPr="00930108" w:rsidRDefault="005B7912" w:rsidP="005B7912">
      <w:pPr>
        <w:rPr>
          <w:rFonts w:eastAsia="Times New Roman"/>
          <w:lang w:eastAsia="cs-CZ"/>
        </w:rPr>
      </w:pPr>
      <w:r w:rsidRPr="00930108">
        <w:rPr>
          <w:rFonts w:eastAsia="Times New Roman"/>
          <w:lang w:eastAsia="cs-CZ"/>
        </w:rPr>
        <w:t>Při používání cizojazyčných citací je nutné dodržovat českou transkripci a transliteraci.</w:t>
      </w:r>
    </w:p>
    <w:p w14:paraId="5088027E" w14:textId="77777777" w:rsidR="005B7912" w:rsidRPr="00930108" w:rsidRDefault="005B7912" w:rsidP="005B7912">
      <w:r w:rsidRPr="00930108">
        <w:t>Rozsah práce z hlediska počtu stránek upřesní vedoucí práce s ohledem na zpracovávané téma.</w:t>
      </w:r>
    </w:p>
    <w:p w14:paraId="0CD488A6" w14:textId="3127E4E8" w:rsidR="005B7912" w:rsidRPr="00930108" w:rsidRDefault="005B7912" w:rsidP="005B7912">
      <w:r w:rsidRPr="00930108">
        <w:t>Pokud se chce autor vyhnout častému opakování delšího pojmenování, musí uvést poprvé celé pojmenování a za ním v závorce používanou zkrácenou verzi. Je vhodné při větším množství zkratek uvést použité zkratky do seznamu zkratek.</w:t>
      </w:r>
    </w:p>
    <w:p w14:paraId="508AF8DC" w14:textId="77777777" w:rsidR="005B7912" w:rsidRPr="00930108" w:rsidRDefault="005B7912" w:rsidP="005B7912">
      <w:r w:rsidRPr="00930108">
        <w:t>Čárky ve větách se píší tak, že za slovem dáváme čárku bez mezery a mezera je až za čárkou.</w:t>
      </w:r>
    </w:p>
    <w:p w14:paraId="7E79DE5E" w14:textId="2525F044" w:rsidR="005B7912" w:rsidRPr="00930108" w:rsidRDefault="005B7912" w:rsidP="005B7912">
      <w:r w:rsidRPr="00930108">
        <w:t>Pokud jsou součástí textové části nebo příloh elektrotechnická, případně jiná schémata, musí být při jejich kreslení dodrženy platné ČSN (např. ČSN IEC 617 Kreslení elektrotechnických schémat). Dále musí být zpracovány na počítači pomocí povoleného a</w:t>
      </w:r>
      <w:r w:rsidR="009C612B" w:rsidRPr="00930108">
        <w:t> </w:t>
      </w:r>
      <w:r w:rsidRPr="00930108">
        <w:t xml:space="preserve">legálního </w:t>
      </w:r>
      <w:r w:rsidR="004A7C17" w:rsidRPr="00930108">
        <w:t xml:space="preserve">softwaru (dále jen </w:t>
      </w:r>
      <w:r w:rsidRPr="00930108">
        <w:t>SW</w:t>
      </w:r>
      <w:r w:rsidR="004A7C17" w:rsidRPr="00930108">
        <w:t>)</w:t>
      </w:r>
      <w:r w:rsidRPr="00930108">
        <w:t>.</w:t>
      </w:r>
    </w:p>
    <w:p w14:paraId="2454C32C" w14:textId="2D42993F" w:rsidR="005B7912" w:rsidRPr="00930108" w:rsidRDefault="005B7912" w:rsidP="005B7912">
      <w:r w:rsidRPr="00930108">
        <w:t>V případě potřeby jiného SW (například grafické produkty) je nutno přednostně použít SW, kterým je školní výpočetní technika vybavena. Pokud je to nezbytné, a je potřeba použít jiného SW, je nutno v práci uvést doklad o legálnosti vlastnictví SW. V tomto případě musí být použití SW konzultováno s vedoucím učitelem a jím také povoleno. Žák si také musí k prezentaci, v rámci obhajoby práce nebo k předvedení práce vedoucímu učiteli při hodnocení práce, výpočetní techniku s legálně nainstalovaným SW zajistit na vlastní náklady.</w:t>
      </w:r>
    </w:p>
    <w:p w14:paraId="62D02EBF" w14:textId="77777777" w:rsidR="005B7912" w:rsidRPr="00930108" w:rsidRDefault="005B7912" w:rsidP="005B7912">
      <w:r w:rsidRPr="00930108">
        <w:t>Porušení výše uvedených zásad, včetně zásad pro práci s textovým editorem, může být důvodem ke snížení klasifikačního stupně při hodnocení práce nebo i k hodnocení nevyhovujícímu (při velmi závažném porušení).</w:t>
      </w:r>
    </w:p>
    <w:p w14:paraId="679E4554" w14:textId="77777777" w:rsidR="005B7912" w:rsidRPr="00930108" w:rsidRDefault="005B7912" w:rsidP="00D11DAF">
      <w:pPr>
        <w:pStyle w:val="Nadpis1bezsl"/>
        <w:rPr>
          <w:rFonts w:eastAsia="Times New Roman"/>
          <w:lang w:eastAsia="cs-CZ"/>
        </w:rPr>
      </w:pPr>
      <w:bookmarkStart w:id="4" w:name="_Toc177241920"/>
      <w:bookmarkStart w:id="5" w:name="_Toc208576751"/>
      <w:r w:rsidRPr="00930108">
        <w:rPr>
          <w:rFonts w:eastAsia="Times New Roman"/>
          <w:lang w:eastAsia="cs-CZ"/>
        </w:rPr>
        <w:lastRenderedPageBreak/>
        <w:t>Struktura práce</w:t>
      </w:r>
      <w:bookmarkEnd w:id="4"/>
      <w:bookmarkEnd w:id="5"/>
    </w:p>
    <w:p w14:paraId="3DD68F97" w14:textId="77777777" w:rsidR="005B7912" w:rsidRPr="00930108" w:rsidRDefault="005B7912" w:rsidP="00930108">
      <w:pPr>
        <w:pStyle w:val="Nadpis2bezsl"/>
      </w:pPr>
      <w:bookmarkStart w:id="6" w:name="_Toc208576752"/>
      <w:r w:rsidRPr="00930108">
        <w:t>Titulní strana dle vzoru</w:t>
      </w:r>
      <w:bookmarkEnd w:id="6"/>
    </w:p>
    <w:p w14:paraId="6B4F7928" w14:textId="77777777" w:rsidR="005B7912" w:rsidRPr="00930108" w:rsidRDefault="005B7912" w:rsidP="00C8594D">
      <w:pPr>
        <w:spacing w:after="0"/>
        <w:rPr>
          <w:lang w:eastAsia="cs-CZ"/>
        </w:rPr>
      </w:pPr>
      <w:r w:rsidRPr="00930108">
        <w:rPr>
          <w:lang w:eastAsia="cs-CZ"/>
        </w:rPr>
        <w:t>Musí obsahovat:</w:t>
      </w:r>
    </w:p>
    <w:p w14:paraId="62E7E38C" w14:textId="1FCDE5EF" w:rsidR="005B7912" w:rsidRPr="00930108" w:rsidRDefault="005B7912" w:rsidP="00C8594D">
      <w:pPr>
        <w:numPr>
          <w:ilvl w:val="0"/>
          <w:numId w:val="2"/>
        </w:numPr>
        <w:spacing w:after="0"/>
        <w:rPr>
          <w:lang w:eastAsia="cs-CZ"/>
        </w:rPr>
      </w:pPr>
      <w:r w:rsidRPr="00930108">
        <w:rPr>
          <w:lang w:eastAsia="cs-CZ"/>
        </w:rPr>
        <w:t xml:space="preserve">Název školy a </w:t>
      </w:r>
      <w:r w:rsidR="00DF5B9A" w:rsidRPr="00930108">
        <w:rPr>
          <w:lang w:eastAsia="cs-CZ"/>
        </w:rPr>
        <w:t xml:space="preserve">typ </w:t>
      </w:r>
      <w:r w:rsidRPr="00930108">
        <w:rPr>
          <w:lang w:eastAsia="cs-CZ"/>
        </w:rPr>
        <w:t>práce</w:t>
      </w:r>
    </w:p>
    <w:p w14:paraId="751160FA" w14:textId="735949EC" w:rsidR="005B7912" w:rsidRPr="00930108" w:rsidRDefault="005B7912" w:rsidP="00C8594D">
      <w:pPr>
        <w:numPr>
          <w:ilvl w:val="0"/>
          <w:numId w:val="2"/>
        </w:numPr>
        <w:spacing w:after="0"/>
        <w:rPr>
          <w:lang w:eastAsia="cs-CZ"/>
        </w:rPr>
      </w:pPr>
      <w:r w:rsidRPr="00930108">
        <w:rPr>
          <w:lang w:eastAsia="cs-CZ"/>
        </w:rPr>
        <w:t>Jméno autora</w:t>
      </w:r>
      <w:r w:rsidR="00DF5B9A" w:rsidRPr="00930108">
        <w:rPr>
          <w:lang w:eastAsia="cs-CZ"/>
        </w:rPr>
        <w:t xml:space="preserve"> práce</w:t>
      </w:r>
    </w:p>
    <w:p w14:paraId="0E40B13F" w14:textId="6892BCFB" w:rsidR="00DF5B9A" w:rsidRPr="00930108" w:rsidRDefault="00DF5B9A" w:rsidP="00C8594D">
      <w:pPr>
        <w:numPr>
          <w:ilvl w:val="0"/>
          <w:numId w:val="2"/>
        </w:numPr>
        <w:spacing w:after="0"/>
        <w:rPr>
          <w:lang w:eastAsia="cs-CZ"/>
        </w:rPr>
      </w:pPr>
      <w:r w:rsidRPr="00930108">
        <w:rPr>
          <w:lang w:eastAsia="cs-CZ"/>
        </w:rPr>
        <w:t>Třídu</w:t>
      </w:r>
    </w:p>
    <w:p w14:paraId="3086F267" w14:textId="10A01057" w:rsidR="00DF5B9A" w:rsidRPr="00930108" w:rsidRDefault="00DF5B9A" w:rsidP="00C8594D">
      <w:pPr>
        <w:numPr>
          <w:ilvl w:val="0"/>
          <w:numId w:val="2"/>
        </w:numPr>
        <w:spacing w:after="0"/>
        <w:rPr>
          <w:lang w:eastAsia="cs-CZ"/>
        </w:rPr>
      </w:pPr>
      <w:r w:rsidRPr="00930108">
        <w:rPr>
          <w:lang w:eastAsia="cs-CZ"/>
        </w:rPr>
        <w:t>Jméno vedoucího práce</w:t>
      </w:r>
    </w:p>
    <w:p w14:paraId="36C23EF9" w14:textId="7AEEEACA" w:rsidR="005B7912" w:rsidRPr="00930108" w:rsidRDefault="00DF5B9A" w:rsidP="00C8594D">
      <w:pPr>
        <w:numPr>
          <w:ilvl w:val="0"/>
          <w:numId w:val="2"/>
        </w:numPr>
        <w:spacing w:after="0"/>
        <w:rPr>
          <w:lang w:eastAsia="cs-CZ"/>
        </w:rPr>
      </w:pPr>
      <w:r w:rsidRPr="00930108">
        <w:rPr>
          <w:lang w:eastAsia="cs-CZ"/>
        </w:rPr>
        <w:t>Datum odevzdání práce, š</w:t>
      </w:r>
      <w:r w:rsidR="005B7912" w:rsidRPr="00930108">
        <w:rPr>
          <w:lang w:eastAsia="cs-CZ"/>
        </w:rPr>
        <w:t>kolní rok.</w:t>
      </w:r>
    </w:p>
    <w:p w14:paraId="63B91F84" w14:textId="77777777" w:rsidR="00DF5B9A" w:rsidRPr="00930108" w:rsidRDefault="00DF5B9A" w:rsidP="00CC7231">
      <w:pPr>
        <w:pStyle w:val="Bezmezer"/>
        <w:rPr>
          <w:lang w:eastAsia="cs-CZ"/>
        </w:rPr>
      </w:pPr>
    </w:p>
    <w:p w14:paraId="13DF476D" w14:textId="77777777" w:rsidR="005B7912" w:rsidRPr="00930108" w:rsidRDefault="005B7912" w:rsidP="00930108">
      <w:pPr>
        <w:pStyle w:val="Nadpis2bezsl"/>
      </w:pPr>
      <w:bookmarkStart w:id="7" w:name="_Toc208576753"/>
      <w:r w:rsidRPr="00930108">
        <w:t>Zadání práce</w:t>
      </w:r>
      <w:bookmarkEnd w:id="7"/>
    </w:p>
    <w:p w14:paraId="2BFBDEC3" w14:textId="789D989B" w:rsidR="00CC7231" w:rsidRDefault="008B74CB" w:rsidP="00CC7231">
      <w:pPr>
        <w:rPr>
          <w:lang w:eastAsia="cs-CZ"/>
        </w:rPr>
      </w:pPr>
      <w:r w:rsidRPr="00930108">
        <w:rPr>
          <w:lang w:eastAsia="cs-CZ"/>
        </w:rPr>
        <w:t>Originál, případně k</w:t>
      </w:r>
      <w:r w:rsidR="005B7912" w:rsidRPr="00930108">
        <w:rPr>
          <w:lang w:eastAsia="cs-CZ"/>
        </w:rPr>
        <w:t>opie zadání</w:t>
      </w:r>
      <w:r w:rsidR="00DF5B9A" w:rsidRPr="00930108">
        <w:rPr>
          <w:lang w:eastAsia="cs-CZ"/>
        </w:rPr>
        <w:t xml:space="preserve"> se vkládá na předem připravené místo.</w:t>
      </w:r>
    </w:p>
    <w:p w14:paraId="4D1BFA70" w14:textId="77777777" w:rsidR="00CC7231" w:rsidRDefault="00CC7231" w:rsidP="00CC7231">
      <w:pPr>
        <w:pStyle w:val="Bezmezer"/>
        <w:rPr>
          <w:lang w:eastAsia="cs-CZ"/>
        </w:rPr>
      </w:pPr>
    </w:p>
    <w:p w14:paraId="30AB578E" w14:textId="6EFE4722" w:rsidR="005B7912" w:rsidRPr="00930108" w:rsidRDefault="005B7912" w:rsidP="00930108">
      <w:pPr>
        <w:pStyle w:val="Nadpis2bezsl"/>
      </w:pPr>
      <w:bookmarkStart w:id="8" w:name="_Toc208576754"/>
      <w:r w:rsidRPr="00930108">
        <w:t>Anotace</w:t>
      </w:r>
      <w:r w:rsidR="00CD5561" w:rsidRPr="00930108">
        <w:t>, klíčová slova,</w:t>
      </w:r>
      <w:r w:rsidRPr="00930108">
        <w:t xml:space="preserve"> prohlášení (případně poděkování)</w:t>
      </w:r>
      <w:bookmarkEnd w:id="8"/>
    </w:p>
    <w:p w14:paraId="2450283C" w14:textId="77777777" w:rsidR="00DF5B9A" w:rsidRPr="00930108" w:rsidRDefault="005B7912" w:rsidP="00CD5561">
      <w:pPr>
        <w:rPr>
          <w:lang w:eastAsia="cs-CZ"/>
        </w:rPr>
      </w:pPr>
      <w:bookmarkStart w:id="9" w:name="_Hlk197944601"/>
      <w:r w:rsidRPr="00930108">
        <w:rPr>
          <w:lang w:eastAsia="cs-CZ"/>
        </w:rPr>
        <w:t>List obsahující v horní části anotaci práce (stručná charakteristika práce obsahující pouze běžné výrazy, nemá obsahovat matematické vzorce a odkazy na literaturu, obvykle nepřesahuje 200</w:t>
      </w:r>
      <w:r w:rsidR="00062886" w:rsidRPr="00930108">
        <w:rPr>
          <w:lang w:eastAsia="cs-CZ"/>
        </w:rPr>
        <w:t> </w:t>
      </w:r>
      <w:r w:rsidRPr="00930108">
        <w:rPr>
          <w:lang w:eastAsia="cs-CZ"/>
        </w:rPr>
        <w:t>slov) a</w:t>
      </w:r>
      <w:r w:rsidR="00965FAD" w:rsidRPr="00930108">
        <w:rPr>
          <w:lang w:eastAsia="cs-CZ"/>
        </w:rPr>
        <w:t> </w:t>
      </w:r>
      <w:r w:rsidRPr="00930108">
        <w:rPr>
          <w:lang w:eastAsia="cs-CZ"/>
        </w:rPr>
        <w:t>v dolní části prohlášení autora. Na listu může být krátké poděkování, to lze případně vložit i jako další nečíslovanou stránku.</w:t>
      </w:r>
      <w:bookmarkEnd w:id="9"/>
    </w:p>
    <w:p w14:paraId="5105F602" w14:textId="1A2AF348" w:rsidR="00CD5561" w:rsidRPr="00930108" w:rsidRDefault="00CD5561" w:rsidP="00DF5B9A">
      <w:pPr>
        <w:rPr>
          <w:lang w:eastAsia="cs-CZ"/>
        </w:rPr>
      </w:pPr>
      <w:r w:rsidRPr="00930108">
        <w:t>Hlavním účelem anotace je vytvořit vhodný text nebo také shrnutí, které bude sloužit pro snadné vyhledání v odborných katalozích či databázích</w:t>
      </w:r>
      <w:r w:rsidR="00DF5B9A" w:rsidRPr="00930108">
        <w:t>, primárně by měla nalákat potenciálního čtenáře a už na první dojem zaujmout Vaším tématem. Jde o stručné uvedení do problematiky, kterou jste si pro svou práci vybrali a které se budete věnovat</w:t>
      </w:r>
      <w:r w:rsidRPr="00930108">
        <w:t xml:space="preserve">. Ideální je do anotace </w:t>
      </w:r>
      <w:r w:rsidR="00DF5B9A" w:rsidRPr="00930108">
        <w:t xml:space="preserve">vložit </w:t>
      </w:r>
      <w:r w:rsidRPr="00930108">
        <w:t>vhodná klíčová slova, i</w:t>
      </w:r>
      <w:r w:rsidR="00DF5B9A" w:rsidRPr="00930108">
        <w:t> </w:t>
      </w:r>
      <w:r w:rsidRPr="00930108">
        <w:t>když to není nutně podmínkou.</w:t>
      </w:r>
    </w:p>
    <w:p w14:paraId="6CBB87A3" w14:textId="77777777" w:rsidR="00CD5561" w:rsidRDefault="00CD5561" w:rsidP="00CD5561">
      <w:r w:rsidRPr="00930108">
        <w:t>Do anotací rozhodně nepatří obrázky, tabulky, grafy, citace nebo obsáhlejší text složený z více odstavců. Text by měl být jasný a stručný, jednoduše a výstižně popisující obsah celé navazující práce. Nikdy by se neměl, byť jen krátký text anotace, rozdělovat do několika odstavců.</w:t>
      </w:r>
    </w:p>
    <w:p w14:paraId="714F720C" w14:textId="77777777" w:rsidR="00CD5561" w:rsidRPr="00930108" w:rsidRDefault="00CD5561" w:rsidP="00C26DB3">
      <w:pPr>
        <w:pStyle w:val="Podnadpis"/>
      </w:pPr>
      <w:r w:rsidRPr="00930108">
        <w:t>Formální úprava anotace</w:t>
      </w:r>
    </w:p>
    <w:p w14:paraId="0FD71DB0" w14:textId="0C8F34C4" w:rsidR="00CD5561" w:rsidRDefault="00CD5561" w:rsidP="00CD5561">
      <w:r w:rsidRPr="00930108">
        <w:t>Anotace společně s titulním listem, zadáním, čestným prohlášením a obsahem mají číslování skryté, jedná se o tzv. neviditelné číslování stránek, ale přitom se tyto stránky započítávají.</w:t>
      </w:r>
    </w:p>
    <w:p w14:paraId="6D54D2E2" w14:textId="7B5D02FD" w:rsidR="00CC7231" w:rsidRPr="00930108" w:rsidRDefault="00FF01B6" w:rsidP="00CD5561">
      <w:r>
        <w:t>Anotace a klíčová slova se uvádějí i v jazyce</w:t>
      </w:r>
      <w:r w:rsidRPr="00FF01B6">
        <w:t xml:space="preserve">, který </w:t>
      </w:r>
      <w:r>
        <w:t xml:space="preserve">jste </w:t>
      </w:r>
      <w:r w:rsidRPr="00FF01B6">
        <w:t>se během studia učil</w:t>
      </w:r>
      <w:r>
        <w:t xml:space="preserve">i jako </w:t>
      </w:r>
      <w:r w:rsidRPr="00FF01B6">
        <w:t>hlavní</w:t>
      </w:r>
      <w:r w:rsidR="00B2535B">
        <w:t xml:space="preserve"> (obvykle angličtina).</w:t>
      </w:r>
    </w:p>
    <w:p w14:paraId="280032FD" w14:textId="77777777" w:rsidR="00CD5561" w:rsidRPr="00930108" w:rsidRDefault="00CD5561" w:rsidP="00C26DB3">
      <w:pPr>
        <w:pStyle w:val="Podnadpis"/>
      </w:pPr>
      <w:r w:rsidRPr="00930108">
        <w:lastRenderedPageBreak/>
        <w:t xml:space="preserve">Jak </w:t>
      </w:r>
      <w:r w:rsidRPr="00C26DB3">
        <w:t>správně</w:t>
      </w:r>
      <w:r w:rsidRPr="00930108">
        <w:t xml:space="preserve"> napsat anotaci</w:t>
      </w:r>
    </w:p>
    <w:p w14:paraId="2AB0CBF5" w14:textId="77777777" w:rsidR="00CD5561" w:rsidRPr="00930108" w:rsidRDefault="00CD5561" w:rsidP="00CD5561">
      <w:r w:rsidRPr="00930108">
        <w:t>Nejprve začněte tím nejjednodušším, a to nadpisem. Anotaci uveďte nadpisem jako i ostatní kapitoly nebo úvod své práce. Nikdy nepište klíčové slovo do nadpisu, ta se píší pouze do vět. Do nadpisu tedy uveďte pouze jednoduše „Anotace“. Nadpis „Anotace“ není číslován.</w:t>
      </w:r>
    </w:p>
    <w:p w14:paraId="5B8D4ABF" w14:textId="40979229" w:rsidR="00CD5561" w:rsidRPr="00930108" w:rsidRDefault="00CD5561" w:rsidP="00CD5561">
      <w:r w:rsidRPr="00930108">
        <w:t>Anotaci můžete uvést např. větou „</w:t>
      </w:r>
      <w:r w:rsidR="00DF5B9A" w:rsidRPr="00930108">
        <w:t>P</w:t>
      </w:r>
      <w:r w:rsidRPr="00930108">
        <w:t>ráce se zaměřuje na …“ nebo „</w:t>
      </w:r>
      <w:r w:rsidR="00DF5B9A" w:rsidRPr="00930108">
        <w:t>P</w:t>
      </w:r>
      <w:r w:rsidRPr="00930108">
        <w:t>ráce s názvem „Plaťte pokutu moderně“ se zabývá …“ a dále pak pokračovat informací o konkrétní problematice, které se budete věnovat. Můžete představit i jednotlivé kapitoly, to vše však jasně a stručně.</w:t>
      </w:r>
    </w:p>
    <w:p w14:paraId="56796BEF" w14:textId="77777777" w:rsidR="00CD5561" w:rsidRDefault="00CD5561" w:rsidP="00CD5561">
      <w:r w:rsidRPr="00930108">
        <w:t>Tip: Anotaci nikdy nepište jako první. Nejlépe je anotaci napsat, až dopíšete svou maturitní práci. Ke tvorbě anotace samozřejmě potřebujete mít potřebné podklady, ze kterých budete vycházet.</w:t>
      </w:r>
    </w:p>
    <w:p w14:paraId="2504FE23" w14:textId="77777777" w:rsidR="00CC7231" w:rsidRPr="00930108" w:rsidRDefault="00CC7231" w:rsidP="00CC7231">
      <w:pPr>
        <w:pStyle w:val="Bezmezer"/>
      </w:pPr>
    </w:p>
    <w:p w14:paraId="15133D09" w14:textId="63A59030" w:rsidR="00CD5561" w:rsidRPr="00930108" w:rsidRDefault="00D11DAF" w:rsidP="00930108">
      <w:pPr>
        <w:pStyle w:val="Nadpis2bezsl"/>
      </w:pPr>
      <w:bookmarkStart w:id="10" w:name="_Toc208576755"/>
      <w:r w:rsidRPr="00930108">
        <w:t>K</w:t>
      </w:r>
      <w:r w:rsidR="00CD5561" w:rsidRPr="00930108">
        <w:t>líčová slova</w:t>
      </w:r>
      <w:bookmarkEnd w:id="10"/>
    </w:p>
    <w:p w14:paraId="104CC258" w14:textId="1E1930F4" w:rsidR="00CD5561" w:rsidRDefault="00CD5561" w:rsidP="00CD5561">
      <w:r w:rsidRPr="00930108">
        <w:t xml:space="preserve">Klíčová slova se vyplatí nevynechat, i když to není, co se anotace týče, povinný údaj. </w:t>
      </w:r>
      <w:bookmarkStart w:id="11" w:name="_Hlk197944734"/>
      <w:r w:rsidRPr="00930108">
        <w:t>Vyberte nejlépe 5 až 8 slov, která budou Vaší práci nejlépe vystihovat, a zakomponujte je vhodně do textu.</w:t>
      </w:r>
      <w:bookmarkEnd w:id="11"/>
    </w:p>
    <w:p w14:paraId="3E205A42" w14:textId="77777777" w:rsidR="00CC7231" w:rsidRPr="00930108" w:rsidRDefault="00CC7231" w:rsidP="00CC7231">
      <w:pPr>
        <w:pStyle w:val="Bezmezer"/>
      </w:pPr>
    </w:p>
    <w:p w14:paraId="64335DD6" w14:textId="15DED5BA" w:rsidR="00D11DAF" w:rsidRPr="00930108" w:rsidRDefault="00D11DAF" w:rsidP="00930108">
      <w:pPr>
        <w:pStyle w:val="Nadpis2bezsl"/>
      </w:pPr>
      <w:bookmarkStart w:id="12" w:name="_Toc208576756"/>
      <w:r w:rsidRPr="00930108">
        <w:t>Prohlášení</w:t>
      </w:r>
      <w:bookmarkEnd w:id="12"/>
    </w:p>
    <w:p w14:paraId="213DD6E5" w14:textId="77777777" w:rsidR="005B7912" w:rsidRPr="00930108" w:rsidRDefault="005B7912" w:rsidP="005B7912">
      <w:r w:rsidRPr="00930108">
        <w:t>Vzor prohlášení:</w:t>
      </w:r>
    </w:p>
    <w:p w14:paraId="608EC998" w14:textId="73152DF6" w:rsidR="005B7912" w:rsidRPr="00930108" w:rsidRDefault="005B7912" w:rsidP="005B7912">
      <w:pPr>
        <w:ind w:left="567" w:right="567"/>
      </w:pPr>
      <w:r w:rsidRPr="00930108">
        <w:t>„Prohlašuji, že jsem tuto práci vypracoval samostatně a použil(a) literárních pramenů a</w:t>
      </w:r>
      <w:r w:rsidR="00965FAD" w:rsidRPr="00930108">
        <w:t> </w:t>
      </w:r>
      <w:r w:rsidRPr="00930108">
        <w:t>informací, které cituji a uvádím v seznamu použité literatury a</w:t>
      </w:r>
      <w:r w:rsidR="008B74CB" w:rsidRPr="00930108">
        <w:t> </w:t>
      </w:r>
      <w:r w:rsidRPr="00930108">
        <w:t>zdrojů informací.“</w:t>
      </w:r>
    </w:p>
    <w:p w14:paraId="60D8AC46" w14:textId="104858CD" w:rsidR="005B7912" w:rsidRPr="00930108" w:rsidRDefault="005B7912" w:rsidP="005B7912">
      <w:pPr>
        <w:ind w:left="567" w:right="567"/>
      </w:pPr>
      <w:r w:rsidRPr="00930108">
        <w:t>“</w:t>
      </w:r>
      <w:bookmarkStart w:id="13" w:name="_Hlk197944840"/>
      <w:r w:rsidRPr="00930108">
        <w:t xml:space="preserve">Prohlašuji, že jsem nástroje </w:t>
      </w:r>
      <w:r w:rsidR="00B2535B">
        <w:t>A</w:t>
      </w:r>
      <w:r w:rsidRPr="00930108">
        <w:t>I využil(a) v souladu s principy akademické integrity a že na využití těchto nástrojů v práci vhodným způsobem odkazuji.</w:t>
      </w:r>
      <w:bookmarkEnd w:id="13"/>
      <w:r w:rsidRPr="00930108">
        <w:t>”</w:t>
      </w:r>
    </w:p>
    <w:p w14:paraId="7355F462" w14:textId="0D6D9CEA" w:rsidR="005B7912" w:rsidRPr="00930108" w:rsidRDefault="005B7912" w:rsidP="005B7912">
      <w:pPr>
        <w:ind w:left="567" w:right="567"/>
      </w:pPr>
      <w:r w:rsidRPr="00930108">
        <w:t xml:space="preserve">„Souhlasím s využitím mé práce učiteli </w:t>
      </w:r>
      <w:r w:rsidR="00B2535B">
        <w:t>GVN</w:t>
      </w:r>
      <w:r w:rsidRPr="00930108">
        <w:t xml:space="preserve"> k</w:t>
      </w:r>
      <w:r w:rsidR="00B2535B">
        <w:t xml:space="preserve"> další </w:t>
      </w:r>
      <w:r w:rsidRPr="00930108">
        <w:t>výuce.“</w:t>
      </w:r>
    </w:p>
    <w:p w14:paraId="438D5694" w14:textId="77777777" w:rsidR="005B7912" w:rsidRPr="00930108" w:rsidRDefault="005B7912" w:rsidP="005B7912">
      <w:pPr>
        <w:ind w:left="567" w:right="567"/>
      </w:pPr>
    </w:p>
    <w:p w14:paraId="203F32BA" w14:textId="1EC6243D" w:rsidR="005B7912" w:rsidRPr="00930108" w:rsidRDefault="005B7912" w:rsidP="005B7912">
      <w:r w:rsidRPr="00930108">
        <w:tab/>
        <w:t>V</w:t>
      </w:r>
      <w:r w:rsidR="00B2535B">
        <w:t> Jindřichově Hradci</w:t>
      </w:r>
      <w:r w:rsidRPr="00930108">
        <w:t xml:space="preserve"> dne: …..................... Podpis: …..........................</w:t>
      </w:r>
    </w:p>
    <w:p w14:paraId="2A250EDA" w14:textId="6A2B1BDD" w:rsidR="00965FAD" w:rsidRPr="00930108" w:rsidRDefault="005B7912" w:rsidP="00CC7231">
      <w:pPr>
        <w:rPr>
          <w:rFonts w:ascii="Arial" w:eastAsiaTheme="majorEastAsia" w:hAnsi="Arial" w:cstheme="majorBidi"/>
          <w:sz w:val="32"/>
          <w:szCs w:val="32"/>
          <w:lang w:eastAsia="cs-CZ"/>
        </w:rPr>
      </w:pPr>
      <w:r w:rsidRPr="00930108">
        <w:t>Souhlas s využitím práce se uvede jen v případě, pokud jej žák vyjádří dobrovolně a bez nároku na</w:t>
      </w:r>
      <w:r w:rsidR="00965FAD" w:rsidRPr="00930108">
        <w:t> </w:t>
      </w:r>
      <w:r w:rsidRPr="00930108">
        <w:t xml:space="preserve">odměnu. Prohlášení je nutno upravit dle </w:t>
      </w:r>
      <w:proofErr w:type="spellStart"/>
      <w:r w:rsidRPr="00930108">
        <w:t>gendru</w:t>
      </w:r>
      <w:proofErr w:type="spellEnd"/>
      <w:r w:rsidRPr="00930108">
        <w:t xml:space="preserve"> tvůrce.</w:t>
      </w:r>
      <w:r w:rsidR="00965FAD" w:rsidRPr="00930108">
        <w:rPr>
          <w:lang w:eastAsia="cs-CZ"/>
        </w:rPr>
        <w:br w:type="page"/>
      </w:r>
    </w:p>
    <w:p w14:paraId="463A6620" w14:textId="12C85301" w:rsidR="005B7912" w:rsidRPr="00930108" w:rsidRDefault="005B7912" w:rsidP="00D11DAF">
      <w:pPr>
        <w:pStyle w:val="Nadpis1bezsl"/>
        <w:rPr>
          <w:lang w:eastAsia="cs-CZ"/>
        </w:rPr>
      </w:pPr>
      <w:bookmarkStart w:id="14" w:name="_Toc208576757"/>
      <w:r w:rsidRPr="00930108">
        <w:rPr>
          <w:lang w:eastAsia="cs-CZ"/>
        </w:rPr>
        <w:lastRenderedPageBreak/>
        <w:t>Obsah práce</w:t>
      </w:r>
      <w:bookmarkEnd w:id="14"/>
    </w:p>
    <w:p w14:paraId="0C2BA89A" w14:textId="532D6BBE" w:rsidR="00CC7231" w:rsidRPr="00930108" w:rsidRDefault="005B7912" w:rsidP="00CC7231">
      <w:r w:rsidRPr="00930108">
        <w:rPr>
          <w:rFonts w:eastAsia="Times New Roman" w:cs="Times New Roman"/>
          <w:lang w:eastAsia="cs-CZ"/>
        </w:rPr>
        <w:t xml:space="preserve">Obsahuje seznam kapitol a podkapitol s uvedením čísla stránky. </w:t>
      </w:r>
      <w:r w:rsidRPr="00930108">
        <w:t>Z obsahu by mělo být zřejmé celkové třídění práce, hierarchie jejích jednotlivých částí.</w:t>
      </w:r>
    </w:p>
    <w:p w14:paraId="6B897E40" w14:textId="77777777" w:rsidR="005B7912" w:rsidRPr="00930108" w:rsidRDefault="005B7912" w:rsidP="00930108">
      <w:pPr>
        <w:pStyle w:val="Nadpis2bezsl"/>
      </w:pPr>
      <w:bookmarkStart w:id="15" w:name="_Toc208576758"/>
      <w:r w:rsidRPr="00930108">
        <w:t>Vlastní text</w:t>
      </w:r>
      <w:bookmarkEnd w:id="15"/>
    </w:p>
    <w:p w14:paraId="14BD5D15" w14:textId="608E9087" w:rsidR="005B7912" w:rsidRPr="00930108" w:rsidRDefault="005B7912" w:rsidP="005B7912">
      <w:pPr>
        <w:rPr>
          <w:lang w:eastAsia="cs-CZ"/>
        </w:rPr>
      </w:pPr>
      <w:r w:rsidRPr="00930108">
        <w:rPr>
          <w:b/>
          <w:bCs/>
          <w:lang w:eastAsia="cs-CZ"/>
        </w:rPr>
        <w:t>Úvod:</w:t>
      </w:r>
      <w:r w:rsidRPr="00930108">
        <w:rPr>
          <w:lang w:eastAsia="cs-CZ"/>
        </w:rPr>
        <w:t xml:space="preserve"> V úvodu je zdůvodnění volby tématu, stručné naznačení stavu řešené problematiky v odborné literatuře, vytýčení hypotéz, cílů práce, zmínění metod a postupů práce, je zde poukázáno na</w:t>
      </w:r>
      <w:r w:rsidR="00965FAD" w:rsidRPr="00930108">
        <w:rPr>
          <w:lang w:eastAsia="cs-CZ"/>
        </w:rPr>
        <w:t> </w:t>
      </w:r>
      <w:r w:rsidRPr="00930108">
        <w:rPr>
          <w:lang w:eastAsia="cs-CZ"/>
        </w:rPr>
        <w:t xml:space="preserve">aktuálnost řešení, případně na jeho přínos. Představení členění </w:t>
      </w:r>
      <w:r w:rsidR="00D11DAF" w:rsidRPr="00930108">
        <w:rPr>
          <w:lang w:eastAsia="cs-CZ"/>
        </w:rPr>
        <w:t xml:space="preserve">práce </w:t>
      </w:r>
      <w:r w:rsidRPr="00930108">
        <w:rPr>
          <w:lang w:eastAsia="cs-CZ"/>
        </w:rPr>
        <w:t>a</w:t>
      </w:r>
      <w:r w:rsidR="008B74CB" w:rsidRPr="00930108">
        <w:rPr>
          <w:lang w:eastAsia="cs-CZ"/>
        </w:rPr>
        <w:t> </w:t>
      </w:r>
      <w:r w:rsidRPr="00930108">
        <w:rPr>
          <w:lang w:eastAsia="cs-CZ"/>
        </w:rPr>
        <w:t>přiblížení její struktury (nikoli výčtem kapitol, spíše v obecné rovině).</w:t>
      </w:r>
    </w:p>
    <w:p w14:paraId="3FA89D9C" w14:textId="240A7A35" w:rsidR="005B7912" w:rsidRPr="00930108" w:rsidRDefault="005B7912" w:rsidP="005B7912">
      <w:pPr>
        <w:rPr>
          <w:lang w:eastAsia="cs-CZ"/>
        </w:rPr>
      </w:pPr>
      <w:r w:rsidRPr="00930108">
        <w:rPr>
          <w:b/>
          <w:bCs/>
          <w:lang w:eastAsia="cs-CZ"/>
        </w:rPr>
        <w:t>Kapitoly a podkapitoly:</w:t>
      </w:r>
      <w:r w:rsidRPr="00930108">
        <w:rPr>
          <w:lang w:eastAsia="cs-CZ"/>
        </w:rPr>
        <w:t xml:space="preserve"> Podrobný rozbor tématu. </w:t>
      </w:r>
      <w:r w:rsidRPr="00930108">
        <w:t xml:space="preserve">Jednotlivé kapitoly bývají obvykle dále členěny. Začátky kapitol začínají na nové stránce. Rozsah, struktura a členění kapitol závisí na tématu </w:t>
      </w:r>
      <w:r w:rsidR="00D11DAF" w:rsidRPr="00930108">
        <w:t>práce</w:t>
      </w:r>
      <w:r w:rsidRPr="00930108">
        <w:t>, na jeho pojetí, přístupu k němu a na použitých metodách. P</w:t>
      </w:r>
      <w:r w:rsidR="00D11DAF" w:rsidRPr="00930108">
        <w:t>ráce</w:t>
      </w:r>
      <w:r w:rsidRPr="00930108">
        <w:t xml:space="preserve"> seznamuje s</w:t>
      </w:r>
      <w:r w:rsidR="00366C92" w:rsidRPr="00930108">
        <w:t> </w:t>
      </w:r>
      <w:r w:rsidRPr="00930108">
        <w:t>podstatou probíraného problému, s jeho složkami a jejich vztahy. Zachycuje předchozí vědecké poznatky a výsledky bádání. Přináší nové poznatky, názory a vlastní závěry. Obvykle se její členění liší podle toho, zda jde o práci založenou na empirickém výzkumu, nebo jde-li o</w:t>
      </w:r>
      <w:r w:rsidR="00366C92" w:rsidRPr="00930108">
        <w:t> </w:t>
      </w:r>
      <w:r w:rsidRPr="00930108">
        <w:t xml:space="preserve">práci historicko-srovnávací, popř. </w:t>
      </w:r>
      <w:r w:rsidR="008B74CB" w:rsidRPr="00930108">
        <w:t>d</w:t>
      </w:r>
      <w:r w:rsidRPr="00930108">
        <w:t>eskriptivní.</w:t>
      </w:r>
    </w:p>
    <w:p w14:paraId="42B33F3D" w14:textId="77777777" w:rsidR="005B7912" w:rsidRPr="00930108" w:rsidRDefault="005B7912" w:rsidP="005B7912">
      <w:r w:rsidRPr="00930108">
        <w:rPr>
          <w:b/>
          <w:bCs/>
          <w:lang w:eastAsia="cs-CZ"/>
        </w:rPr>
        <w:t>Závěr:</w:t>
      </w:r>
      <w:r w:rsidRPr="00930108">
        <w:rPr>
          <w:lang w:eastAsia="cs-CZ"/>
        </w:rPr>
        <w:t xml:space="preserve"> </w:t>
      </w:r>
      <w:r w:rsidRPr="00930108">
        <w:t>Závěr shrnuje a zobecňuje výsledky jednotlivých kapitol. Stanovuje závěry, hodnotí jejich důležitost, potvrzuje, nebo vyvrací hypotézu, naznačuje perspektivy.</w:t>
      </w:r>
    </w:p>
    <w:p w14:paraId="718DF1A1" w14:textId="71D0A54F" w:rsidR="005B7912" w:rsidRPr="00930108" w:rsidRDefault="00930108" w:rsidP="00930108">
      <w:pPr>
        <w:pStyle w:val="Nadpis2bezsl"/>
      </w:pPr>
      <w:bookmarkStart w:id="16" w:name="_Toc208576759"/>
      <w:r w:rsidRPr="00930108">
        <w:t>Literatura (</w:t>
      </w:r>
      <w:r w:rsidR="005B7912" w:rsidRPr="00930108">
        <w:t>Seznam použité literatury a zdrojů informací</w:t>
      </w:r>
      <w:r w:rsidRPr="00930108">
        <w:t>)</w:t>
      </w:r>
      <w:bookmarkEnd w:id="16"/>
    </w:p>
    <w:p w14:paraId="6D7BB1F6" w14:textId="6BCE2C4E" w:rsidR="005B7912" w:rsidRPr="00930108" w:rsidRDefault="005B7912" w:rsidP="005B7912">
      <w:r w:rsidRPr="00930108">
        <w:t xml:space="preserve">Formátování seznamu literatury a zdrojů je popsáno níže. Obsahuje odbornou literaturu, kterou žák/student prostudoval, o které ve své </w:t>
      </w:r>
      <w:r w:rsidR="00D11DAF" w:rsidRPr="00930108">
        <w:t>práci</w:t>
      </w:r>
      <w:r w:rsidRPr="00930108">
        <w:t xml:space="preserve"> pojednává, kterou posuzuje, komentuje a o niž se opírá zejména při formulaci svých teoretických východisek. Citace a uvedení bibliografických údajů podléhá státní normě ČSN ISO 690.</w:t>
      </w:r>
    </w:p>
    <w:p w14:paraId="3D67099A" w14:textId="02A86A30" w:rsidR="005B7912" w:rsidRPr="00930108" w:rsidRDefault="005B7912" w:rsidP="00930108">
      <w:pPr>
        <w:pStyle w:val="Nadpis2bezsl"/>
      </w:pPr>
      <w:bookmarkStart w:id="17" w:name="_Toc208576760"/>
      <w:r w:rsidRPr="00930108">
        <w:t xml:space="preserve">Seznam </w:t>
      </w:r>
      <w:r w:rsidR="00930108" w:rsidRPr="00930108">
        <w:t>obrázků, grafů a tabulek (nepovinné)</w:t>
      </w:r>
      <w:bookmarkEnd w:id="17"/>
    </w:p>
    <w:p w14:paraId="34E82DB1" w14:textId="290C5BB7" w:rsidR="005B7912" w:rsidRPr="00930108" w:rsidRDefault="009A6116" w:rsidP="005B7912">
      <w:r>
        <w:t>Případné obrázky, grafy či tabulky umístěné v hlavním textu práce by měly být očíslované a popsané. Je vhodné uvést jejich seznam v podobě obsahu, tj. na které stránce se obrázek (graf, tabulka) nachází.</w:t>
      </w:r>
    </w:p>
    <w:p w14:paraId="4A2DA37C" w14:textId="7FA339AB" w:rsidR="005B7912" w:rsidRDefault="00930108" w:rsidP="00930108">
      <w:pPr>
        <w:pStyle w:val="Nadpis2bezsl"/>
      </w:pPr>
      <w:bookmarkStart w:id="18" w:name="_Toc208576761"/>
      <w:r w:rsidRPr="00930108">
        <w:t>Seznam symbolů a zkratek (nepovinné)</w:t>
      </w:r>
      <w:bookmarkEnd w:id="18"/>
    </w:p>
    <w:p w14:paraId="13293933" w14:textId="2F84141F" w:rsidR="009A6116" w:rsidRPr="009A6116" w:rsidRDefault="009A6116" w:rsidP="009A6116">
      <w:r w:rsidRPr="00930108">
        <w:t>Někdy může být vhodné uvést abecední seznam zkratek užitých v celé práci a jejich vysvětlení. Některé zkratky nemusí být čtenáři na první pohled zjevné. Ne každý je odborníkem na zkratky.</w:t>
      </w:r>
    </w:p>
    <w:p w14:paraId="53E5B120" w14:textId="77777777" w:rsidR="005B7912" w:rsidRPr="00930108" w:rsidRDefault="005B7912" w:rsidP="00930108">
      <w:pPr>
        <w:pStyle w:val="Nadpis2bezsl"/>
      </w:pPr>
      <w:bookmarkStart w:id="19" w:name="_Toc208576762"/>
      <w:r w:rsidRPr="00930108">
        <w:lastRenderedPageBreak/>
        <w:t>Přílohy</w:t>
      </w:r>
      <w:bookmarkEnd w:id="19"/>
    </w:p>
    <w:p w14:paraId="113B6EB5" w14:textId="0EF894D4" w:rsidR="005B7912" w:rsidRPr="00930108" w:rsidRDefault="005B7912" w:rsidP="00210BEF">
      <w:pPr>
        <w:rPr>
          <w:lang w:eastAsia="cs-CZ"/>
        </w:rPr>
      </w:pPr>
      <w:r w:rsidRPr="00930108">
        <w:rPr>
          <w:lang w:eastAsia="cs-CZ"/>
        </w:rPr>
        <w:t>Všechny rozsáhlé grafy, tabulky</w:t>
      </w:r>
      <w:r w:rsidR="009A6116">
        <w:rPr>
          <w:lang w:eastAsia="cs-CZ"/>
        </w:rPr>
        <w:t>, fotografie</w:t>
      </w:r>
      <w:r w:rsidRPr="00930108">
        <w:rPr>
          <w:lang w:eastAsia="cs-CZ"/>
        </w:rPr>
        <w:t xml:space="preserve"> a schémata, které nezapadají do hlavního textu, by měly být umístěny do příloh, kde budou detailně popsané a očíslované</w:t>
      </w:r>
      <w:r w:rsidR="00930108" w:rsidRPr="00930108">
        <w:rPr>
          <w:lang w:eastAsia="cs-CZ"/>
        </w:rPr>
        <w:t xml:space="preserve"> římskými číslicemi od I</w:t>
      </w:r>
      <w:r w:rsidRPr="00930108">
        <w:rPr>
          <w:lang w:eastAsia="cs-CZ"/>
        </w:rPr>
        <w:t>.</w:t>
      </w:r>
    </w:p>
    <w:p w14:paraId="3012CF73" w14:textId="77777777" w:rsidR="005B7912" w:rsidRPr="00930108" w:rsidRDefault="005B7912" w:rsidP="00D11DAF">
      <w:pPr>
        <w:pStyle w:val="Nadpis1bezsl"/>
        <w:rPr>
          <w:rFonts w:eastAsia="Times New Roman"/>
          <w:lang w:eastAsia="cs-CZ"/>
        </w:rPr>
      </w:pPr>
      <w:bookmarkStart w:id="20" w:name="_Toc177241930"/>
      <w:bookmarkStart w:id="21" w:name="_Toc208576763"/>
      <w:r w:rsidRPr="00930108">
        <w:rPr>
          <w:rFonts w:eastAsia="Times New Roman"/>
          <w:lang w:eastAsia="cs-CZ"/>
        </w:rPr>
        <w:t>Psaní a číslování kapitol a podkapitol (případně oddílů)</w:t>
      </w:r>
      <w:bookmarkEnd w:id="20"/>
      <w:bookmarkEnd w:id="21"/>
    </w:p>
    <w:p w14:paraId="5CAD435F" w14:textId="77777777" w:rsidR="005B7912" w:rsidRPr="00930108" w:rsidRDefault="005B7912" w:rsidP="005B7912">
      <w:pPr>
        <w:rPr>
          <w:lang w:eastAsia="cs-CZ"/>
        </w:rPr>
      </w:pPr>
      <w:r w:rsidRPr="00930108">
        <w:rPr>
          <w:lang w:eastAsia="cs-CZ"/>
        </w:rPr>
        <w:t>Nadpisy:</w:t>
      </w:r>
    </w:p>
    <w:p w14:paraId="7DFE701F" w14:textId="1096342B" w:rsidR="005B7912" w:rsidRPr="00930108" w:rsidRDefault="005B7912" w:rsidP="00595F2D">
      <w:pPr>
        <w:numPr>
          <w:ilvl w:val="0"/>
          <w:numId w:val="3"/>
        </w:numPr>
        <w:rPr>
          <w:lang w:eastAsia="cs-CZ"/>
        </w:rPr>
      </w:pPr>
      <w:r w:rsidRPr="00930108">
        <w:rPr>
          <w:lang w:eastAsia="cs-CZ"/>
        </w:rPr>
        <w:t xml:space="preserve">Hlavní </w:t>
      </w:r>
      <w:r w:rsidRPr="00930108">
        <w:rPr>
          <w:b/>
          <w:bCs/>
          <w:lang w:eastAsia="cs-CZ"/>
        </w:rPr>
        <w:t>kapitoly</w:t>
      </w:r>
      <w:r w:rsidRPr="00930108">
        <w:rPr>
          <w:lang w:eastAsia="cs-CZ"/>
        </w:rPr>
        <w:t xml:space="preserve"> jsou psány velkými písmeny (kapitálky), tučně, velikost písma je o 2 body větší než podkapitoly (16 bodů)</w:t>
      </w:r>
      <w:r w:rsidR="00930108" w:rsidRPr="00930108">
        <w:rPr>
          <w:lang w:eastAsia="cs-CZ"/>
        </w:rPr>
        <w:t>.</w:t>
      </w:r>
      <w:r w:rsidRPr="00930108">
        <w:rPr>
          <w:lang w:eastAsia="cs-CZ"/>
        </w:rPr>
        <w:t xml:space="preserve"> </w:t>
      </w:r>
      <w:r w:rsidR="00930108" w:rsidRPr="00930108">
        <w:rPr>
          <w:lang w:eastAsia="cs-CZ"/>
        </w:rPr>
        <w:t xml:space="preserve">[ve </w:t>
      </w:r>
      <w:r w:rsidR="00930108">
        <w:rPr>
          <w:lang w:eastAsia="cs-CZ"/>
        </w:rPr>
        <w:t>W</w:t>
      </w:r>
      <w:r w:rsidR="00930108" w:rsidRPr="00930108">
        <w:rPr>
          <w:lang w:eastAsia="cs-CZ"/>
        </w:rPr>
        <w:t>ordu šablona Nadpis 1]</w:t>
      </w:r>
    </w:p>
    <w:p w14:paraId="25204296" w14:textId="08DE5FE0" w:rsidR="005B7912" w:rsidRPr="00930108" w:rsidRDefault="005B7912" w:rsidP="00595F2D">
      <w:pPr>
        <w:numPr>
          <w:ilvl w:val="0"/>
          <w:numId w:val="3"/>
        </w:numPr>
        <w:rPr>
          <w:lang w:eastAsia="cs-CZ"/>
        </w:rPr>
      </w:pPr>
      <w:r w:rsidRPr="00930108">
        <w:rPr>
          <w:b/>
          <w:bCs/>
          <w:lang w:eastAsia="cs-CZ"/>
        </w:rPr>
        <w:t>Podkapitoly</w:t>
      </w:r>
      <w:r w:rsidRPr="00930108">
        <w:rPr>
          <w:lang w:eastAsia="cs-CZ"/>
        </w:rPr>
        <w:t xml:space="preserve"> začínají velkým písmenem, ostatní je psáno malými písmeny, jsou psány tučně, velikost písma je o 2 body větší než text (14 bodů).</w:t>
      </w:r>
      <w:r w:rsidR="00930108" w:rsidRPr="00930108">
        <w:rPr>
          <w:lang w:eastAsia="cs-CZ"/>
        </w:rPr>
        <w:t xml:space="preserve"> [ve </w:t>
      </w:r>
      <w:r w:rsidR="00930108">
        <w:rPr>
          <w:lang w:eastAsia="cs-CZ"/>
        </w:rPr>
        <w:t>W</w:t>
      </w:r>
      <w:r w:rsidR="00930108" w:rsidRPr="00930108">
        <w:rPr>
          <w:lang w:eastAsia="cs-CZ"/>
        </w:rPr>
        <w:t xml:space="preserve">ordu šablona Nadpis </w:t>
      </w:r>
      <w:r w:rsidR="00930108">
        <w:rPr>
          <w:lang w:eastAsia="cs-CZ"/>
        </w:rPr>
        <w:t>2</w:t>
      </w:r>
      <w:r w:rsidR="00930108" w:rsidRPr="00930108">
        <w:rPr>
          <w:lang w:eastAsia="cs-CZ"/>
        </w:rPr>
        <w:t>]</w:t>
      </w:r>
    </w:p>
    <w:p w14:paraId="64CC25BB" w14:textId="4538D880" w:rsidR="005B7912" w:rsidRPr="00930108" w:rsidRDefault="005B7912" w:rsidP="005B7912">
      <w:pPr>
        <w:numPr>
          <w:ilvl w:val="0"/>
          <w:numId w:val="3"/>
        </w:numPr>
        <w:rPr>
          <w:lang w:eastAsia="cs-CZ"/>
        </w:rPr>
      </w:pPr>
      <w:r w:rsidRPr="00930108">
        <w:rPr>
          <w:b/>
          <w:bCs/>
          <w:lang w:eastAsia="cs-CZ"/>
        </w:rPr>
        <w:t>Oddíly</w:t>
      </w:r>
      <w:r w:rsidRPr="00930108">
        <w:rPr>
          <w:lang w:eastAsia="cs-CZ"/>
        </w:rPr>
        <w:t xml:space="preserve"> začínají velkým písmenem, ostatní je psáno malými písmeny, nejsou psány tučně, velikost písma je o 2 body větší než text (14 bodů).</w:t>
      </w:r>
    </w:p>
    <w:p w14:paraId="06D055B9" w14:textId="77777777" w:rsidR="005B7912" w:rsidRPr="00930108" w:rsidRDefault="005B7912" w:rsidP="005B7912">
      <w:pPr>
        <w:rPr>
          <w:lang w:eastAsia="cs-CZ"/>
        </w:rPr>
      </w:pPr>
      <w:r w:rsidRPr="00930108">
        <w:rPr>
          <w:lang w:eastAsia="cs-CZ"/>
        </w:rPr>
        <w:t>Nepoužívejte zdobené nebo nečitelně stylizované nadpisy, důležité je zachovat konzistentní formu.</w:t>
      </w:r>
    </w:p>
    <w:p w14:paraId="01754512" w14:textId="77777777" w:rsidR="005B7912" w:rsidRPr="00930108" w:rsidRDefault="005B7912" w:rsidP="005B7912">
      <w:pPr>
        <w:rPr>
          <w:lang w:eastAsia="cs-CZ"/>
        </w:rPr>
      </w:pPr>
      <w:r w:rsidRPr="00930108">
        <w:t xml:space="preserve">Vše se zarovnává doleva bez odsazení do strany, řádkování jednoduché. Odsazení textu před a za nadpisem/odstavcem je 12 bodů </w:t>
      </w:r>
      <w:r w:rsidRPr="00930108">
        <w:rPr>
          <w:lang w:eastAsia="cs-CZ"/>
        </w:rPr>
        <w:t>a na konci se nepíše tečka.</w:t>
      </w:r>
    </w:p>
    <w:p w14:paraId="0AE7731F" w14:textId="77777777" w:rsidR="005B7912" w:rsidRPr="00930108" w:rsidRDefault="005B7912" w:rsidP="005B7912">
      <w:r w:rsidRPr="00930108">
        <w:t>Číslování kapitol, podkapitol, oddílů atd. odpovídá normě ISO 2145.</w:t>
      </w:r>
    </w:p>
    <w:p w14:paraId="6C382CD9" w14:textId="60A2C641" w:rsidR="005B7912" w:rsidRPr="00930108" w:rsidRDefault="005B7912" w:rsidP="005B7912">
      <w:r w:rsidRPr="00930108">
        <w:rPr>
          <w:rFonts w:eastAsia="Times New Roman" w:cs="Times New Roman"/>
          <w:b/>
          <w:bCs/>
          <w:lang w:eastAsia="cs-CZ"/>
        </w:rPr>
        <w:t>Hlavní kapitoly (např. Úvod, Závěr)</w:t>
      </w:r>
      <w:r w:rsidRPr="00930108">
        <w:rPr>
          <w:rFonts w:eastAsia="Times New Roman" w:cs="Times New Roman"/>
          <w:lang w:eastAsia="cs-CZ"/>
        </w:rPr>
        <w:t xml:space="preserve"> se nečíslují. Ve výjimečných případech, kdy je </w:t>
      </w:r>
      <w:r w:rsidRPr="00930108">
        <w:t>úvodní a</w:t>
      </w:r>
      <w:r w:rsidR="00965FAD" w:rsidRPr="00930108">
        <w:t> </w:t>
      </w:r>
      <w:r w:rsidRPr="00930108">
        <w:t xml:space="preserve">závěrečná část </w:t>
      </w:r>
      <w:r w:rsidR="00930108">
        <w:t xml:space="preserve">práce </w:t>
      </w:r>
      <w:r w:rsidRPr="00930108">
        <w:t xml:space="preserve">strukturovaná (tj. úvod obsahuje samostatnou část vyrovnávající se s literaturou, samostatně popis metodologie apod.) je možno </w:t>
      </w:r>
      <w:r w:rsidR="00930108">
        <w:t xml:space="preserve">tuto kapitolu </w:t>
      </w:r>
      <w:r w:rsidRPr="00930108">
        <w:t>číslovat.</w:t>
      </w:r>
    </w:p>
    <w:p w14:paraId="421D7C34" w14:textId="77777777" w:rsidR="005B7912" w:rsidRPr="00930108" w:rsidRDefault="005B7912" w:rsidP="005B7912">
      <w:r w:rsidRPr="00930108">
        <w:t>Tyto první čtyři (případně více) listy se nečíslují, ale do celkového počtu se započítávají.</w:t>
      </w:r>
    </w:p>
    <w:p w14:paraId="0032A066" w14:textId="77777777" w:rsidR="005B7912" w:rsidRPr="00930108" w:rsidRDefault="005B7912" w:rsidP="005B7912">
      <w:pPr>
        <w:rPr>
          <w:rFonts w:eastAsia="Times New Roman" w:cs="Times New Roman"/>
          <w:lang w:eastAsia="cs-CZ"/>
        </w:rPr>
      </w:pPr>
      <w:r w:rsidRPr="00930108">
        <w:rPr>
          <w:rFonts w:eastAsia="Times New Roman" w:cs="Times New Roman"/>
          <w:lang w:eastAsia="cs-CZ"/>
        </w:rPr>
        <w:t>Další kapitoly se číslují arabskými číslicemi ve vzestupném pořadí (1, 2, 3…). Každá hlavní kapitola začíná na nové stránce.</w:t>
      </w:r>
    </w:p>
    <w:p w14:paraId="314023CD" w14:textId="77777777" w:rsidR="005B7912" w:rsidRPr="00930108" w:rsidRDefault="005B7912" w:rsidP="005B7912">
      <w:pPr>
        <w:rPr>
          <w:rFonts w:eastAsia="Times New Roman" w:cs="Times New Roman"/>
          <w:lang w:eastAsia="cs-CZ"/>
        </w:rPr>
      </w:pPr>
      <w:r w:rsidRPr="00930108">
        <w:rPr>
          <w:rFonts w:eastAsia="Times New Roman" w:cs="Times New Roman"/>
          <w:lang w:eastAsia="cs-CZ"/>
        </w:rPr>
        <w:t>Podkapitoly (např. jednotlivé části hlavních kapitol) se číslují podle hierarchie kapitol, tedy s využitím víceúrovňového číslování (např. 1.1, 1.2, 2.1…).</w:t>
      </w:r>
    </w:p>
    <w:p w14:paraId="04AA328A" w14:textId="77777777" w:rsidR="005B7912" w:rsidRPr="00930108" w:rsidRDefault="005B7912" w:rsidP="005B7912">
      <w:pPr>
        <w:rPr>
          <w:rFonts w:eastAsia="Times New Roman" w:cs="Times New Roman"/>
          <w:lang w:eastAsia="cs-CZ"/>
        </w:rPr>
      </w:pPr>
      <w:r w:rsidRPr="00930108">
        <w:rPr>
          <w:rFonts w:eastAsia="Times New Roman" w:cs="Times New Roman"/>
          <w:lang w:eastAsia="cs-CZ"/>
        </w:rPr>
        <w:t xml:space="preserve">Podkapitoly jsou číslovány maximálně do třetí úrovně (např. 1.1.1). </w:t>
      </w:r>
      <w:r w:rsidRPr="00930108">
        <w:t>Převaha podkapitol by měla mít rozsah několika stran, tj. nedoporučuje se text nadměrně členit.</w:t>
      </w:r>
    </w:p>
    <w:p w14:paraId="08E25519" w14:textId="225ABA02" w:rsidR="005B7912" w:rsidRPr="00930108" w:rsidRDefault="005B7912" w:rsidP="005B7912">
      <w:pPr>
        <w:rPr>
          <w:rFonts w:eastAsia="Times New Roman" w:cs="Times New Roman"/>
          <w:lang w:eastAsia="cs-CZ"/>
        </w:rPr>
      </w:pPr>
      <w:r w:rsidRPr="00930108">
        <w:rPr>
          <w:rFonts w:cs="Times New Roman"/>
        </w:rPr>
        <w:lastRenderedPageBreak/>
        <w:t>Nadpisy jsou na samostatných řádcích a nepíše se za nimi tečka. Číslování kapitol, oddílů atd. odpovídá normě ISO 2145.</w:t>
      </w:r>
      <w:r w:rsidR="00AB77BF">
        <w:rPr>
          <w:rFonts w:cs="Times New Roman"/>
        </w:rPr>
        <w:t xml:space="preserve"> </w:t>
      </w:r>
      <w:r w:rsidRPr="00930108">
        <w:rPr>
          <w:rFonts w:eastAsia="Times New Roman" w:cs="Times New Roman"/>
          <w:lang w:eastAsia="cs-CZ"/>
        </w:rPr>
        <w:t>Mezi podkapitolami by měla být vynechána mezera (doporučuje se 1–2 řádky), aby byly jednotlivé části práce vizuálně oddělené.</w:t>
      </w:r>
      <w:r w:rsidR="0003295B">
        <w:rPr>
          <w:rFonts w:eastAsia="Times New Roman" w:cs="Times New Roman"/>
          <w:lang w:eastAsia="cs-CZ"/>
        </w:rPr>
        <w:t xml:space="preserve"> </w:t>
      </w:r>
    </w:p>
    <w:p w14:paraId="6DE75787" w14:textId="60C97DF2" w:rsidR="005B7912" w:rsidRPr="00930108" w:rsidRDefault="005B7912" w:rsidP="005B7912">
      <w:pPr>
        <w:rPr>
          <w:rFonts w:eastAsia="Times New Roman" w:cs="Times New Roman"/>
          <w:lang w:eastAsia="cs-CZ"/>
        </w:rPr>
      </w:pPr>
      <w:r w:rsidRPr="00930108">
        <w:rPr>
          <w:rFonts w:eastAsia="Times New Roman" w:cs="Times New Roman"/>
          <w:lang w:eastAsia="cs-CZ"/>
        </w:rPr>
        <w:t xml:space="preserve">Číslování </w:t>
      </w:r>
      <w:r w:rsidR="00930108">
        <w:rPr>
          <w:rFonts w:eastAsia="Times New Roman" w:cs="Times New Roman"/>
          <w:lang w:eastAsia="cs-CZ"/>
        </w:rPr>
        <w:t>je</w:t>
      </w:r>
      <w:r w:rsidRPr="00930108">
        <w:rPr>
          <w:rFonts w:eastAsia="Times New Roman" w:cs="Times New Roman"/>
          <w:lang w:eastAsia="cs-CZ"/>
        </w:rPr>
        <w:t xml:space="preserve"> </w:t>
      </w:r>
      <w:r w:rsidR="00930108" w:rsidRPr="00930108">
        <w:rPr>
          <w:rFonts w:eastAsia="Times New Roman" w:cs="Times New Roman"/>
          <w:lang w:eastAsia="cs-CZ"/>
        </w:rPr>
        <w:t xml:space="preserve">v celé práci </w:t>
      </w:r>
      <w:r w:rsidRPr="00930108">
        <w:rPr>
          <w:rFonts w:eastAsia="Times New Roman" w:cs="Times New Roman"/>
          <w:lang w:eastAsia="cs-CZ"/>
        </w:rPr>
        <w:t>jednotné a konzistentn</w:t>
      </w:r>
      <w:r w:rsidR="00930108">
        <w:rPr>
          <w:rFonts w:eastAsia="Times New Roman" w:cs="Times New Roman"/>
          <w:lang w:eastAsia="cs-CZ"/>
        </w:rPr>
        <w:t>í</w:t>
      </w:r>
      <w:r w:rsidRPr="00930108">
        <w:rPr>
          <w:rFonts w:eastAsia="Times New Roman" w:cs="Times New Roman"/>
          <w:lang w:eastAsia="cs-CZ"/>
        </w:rPr>
        <w:t xml:space="preserve">. Kapitoly a podkapitoly </w:t>
      </w:r>
      <w:r w:rsidR="00930108">
        <w:rPr>
          <w:rFonts w:eastAsia="Times New Roman" w:cs="Times New Roman"/>
          <w:lang w:eastAsia="cs-CZ"/>
        </w:rPr>
        <w:t xml:space="preserve">mají </w:t>
      </w:r>
      <w:r w:rsidRPr="00930108">
        <w:rPr>
          <w:rFonts w:eastAsia="Times New Roman" w:cs="Times New Roman"/>
          <w:lang w:eastAsia="cs-CZ"/>
        </w:rPr>
        <w:t>vždy stejnou strukturu a stejné formátování.</w:t>
      </w:r>
    </w:p>
    <w:p w14:paraId="5F15BFC4" w14:textId="77777777" w:rsidR="005B7912" w:rsidRPr="00930108" w:rsidRDefault="005B7912" w:rsidP="005B7912">
      <w:pPr>
        <w:rPr>
          <w:lang w:eastAsia="cs-CZ"/>
        </w:rPr>
      </w:pPr>
      <w:r w:rsidRPr="00930108">
        <w:rPr>
          <w:b/>
          <w:bCs/>
          <w:lang w:eastAsia="cs-CZ"/>
        </w:rPr>
        <w:t>Příklad:</w:t>
      </w:r>
    </w:p>
    <w:p w14:paraId="606AA76E" w14:textId="77777777" w:rsidR="005B7912" w:rsidRPr="00930108" w:rsidRDefault="005B7912" w:rsidP="00210BEF">
      <w:pPr>
        <w:pStyle w:val="Bezmezer"/>
        <w:rPr>
          <w:lang w:eastAsia="cs-CZ"/>
        </w:rPr>
      </w:pPr>
      <w:r w:rsidRPr="00930108">
        <w:rPr>
          <w:lang w:eastAsia="cs-CZ"/>
        </w:rPr>
        <w:t>Úvod</w:t>
      </w:r>
    </w:p>
    <w:p w14:paraId="76A61002" w14:textId="77777777" w:rsidR="005B7912" w:rsidRPr="00930108" w:rsidRDefault="005B7912" w:rsidP="00210BEF">
      <w:pPr>
        <w:pStyle w:val="Bezmezer"/>
        <w:rPr>
          <w:lang w:eastAsia="cs-CZ"/>
        </w:rPr>
      </w:pPr>
      <w:r w:rsidRPr="00930108">
        <w:rPr>
          <w:lang w:eastAsia="cs-CZ"/>
        </w:rPr>
        <w:t>1 Teoretická část</w:t>
      </w:r>
    </w:p>
    <w:p w14:paraId="5BC10FE4" w14:textId="77777777" w:rsidR="005B7912" w:rsidRPr="00930108" w:rsidRDefault="005B7912" w:rsidP="00210BEF">
      <w:pPr>
        <w:pStyle w:val="Bezmezer"/>
        <w:rPr>
          <w:lang w:eastAsia="cs-CZ"/>
        </w:rPr>
      </w:pPr>
      <w:r w:rsidRPr="00930108">
        <w:rPr>
          <w:lang w:eastAsia="cs-CZ"/>
        </w:rPr>
        <w:t>1.1 Historický kontext</w:t>
      </w:r>
    </w:p>
    <w:p w14:paraId="188B7EB7" w14:textId="77777777" w:rsidR="005B7912" w:rsidRPr="00930108" w:rsidRDefault="005B7912" w:rsidP="00210BEF">
      <w:pPr>
        <w:pStyle w:val="Bezmezer"/>
        <w:rPr>
          <w:lang w:eastAsia="cs-CZ"/>
        </w:rPr>
      </w:pPr>
      <w:r w:rsidRPr="00930108">
        <w:rPr>
          <w:lang w:eastAsia="cs-CZ"/>
        </w:rPr>
        <w:t>1.2 Definice a pojmy</w:t>
      </w:r>
    </w:p>
    <w:p w14:paraId="3A88E0A3" w14:textId="77777777" w:rsidR="005B7912" w:rsidRPr="00930108" w:rsidRDefault="005B7912" w:rsidP="00210BEF">
      <w:pPr>
        <w:pStyle w:val="Bezmezer"/>
        <w:rPr>
          <w:lang w:eastAsia="cs-CZ"/>
        </w:rPr>
      </w:pPr>
      <w:r w:rsidRPr="00930108">
        <w:rPr>
          <w:lang w:eastAsia="cs-CZ"/>
        </w:rPr>
        <w:t>1.2.1 Definice základních termínů</w:t>
      </w:r>
    </w:p>
    <w:p w14:paraId="301EA2DC" w14:textId="77777777" w:rsidR="005B7912" w:rsidRPr="00930108" w:rsidRDefault="005B7912" w:rsidP="00210BEF">
      <w:pPr>
        <w:pStyle w:val="Bezmezer"/>
        <w:rPr>
          <w:lang w:eastAsia="cs-CZ"/>
        </w:rPr>
      </w:pPr>
      <w:r w:rsidRPr="00930108">
        <w:rPr>
          <w:lang w:eastAsia="cs-CZ"/>
        </w:rPr>
        <w:t>1.2.2 Podrobnější vysvětlení pojmů</w:t>
      </w:r>
    </w:p>
    <w:p w14:paraId="225A9D01" w14:textId="77777777" w:rsidR="005B7912" w:rsidRPr="00930108" w:rsidRDefault="005B7912" w:rsidP="00210BEF">
      <w:pPr>
        <w:pStyle w:val="Bezmezer"/>
        <w:rPr>
          <w:lang w:eastAsia="cs-CZ"/>
        </w:rPr>
      </w:pPr>
      <w:r w:rsidRPr="00930108">
        <w:rPr>
          <w:lang w:eastAsia="cs-CZ"/>
        </w:rPr>
        <w:t>2 Praktická část</w:t>
      </w:r>
    </w:p>
    <w:p w14:paraId="0945E2FE" w14:textId="77777777" w:rsidR="005B7912" w:rsidRPr="00930108" w:rsidRDefault="005B7912" w:rsidP="00210BEF">
      <w:pPr>
        <w:pStyle w:val="Bezmezer"/>
        <w:rPr>
          <w:lang w:eastAsia="cs-CZ"/>
        </w:rPr>
      </w:pPr>
      <w:r w:rsidRPr="00930108">
        <w:rPr>
          <w:lang w:eastAsia="cs-CZ"/>
        </w:rPr>
        <w:t>Závěr</w:t>
      </w:r>
    </w:p>
    <w:p w14:paraId="2D37BB9C" w14:textId="77777777" w:rsidR="00210BEF" w:rsidRPr="00930108" w:rsidRDefault="00210BEF" w:rsidP="005B7912">
      <w:pPr>
        <w:rPr>
          <w:lang w:eastAsia="cs-CZ"/>
        </w:rPr>
      </w:pPr>
    </w:p>
    <w:p w14:paraId="5921E384" w14:textId="77777777" w:rsidR="005B7912" w:rsidRPr="00930108" w:rsidRDefault="005B7912" w:rsidP="00D11DAF">
      <w:pPr>
        <w:pStyle w:val="Nadpis1bezsl"/>
        <w:rPr>
          <w:rFonts w:eastAsia="Times New Roman"/>
          <w:lang w:eastAsia="cs-CZ"/>
        </w:rPr>
      </w:pPr>
      <w:bookmarkStart w:id="22" w:name="_Toc177241931"/>
      <w:bookmarkStart w:id="23" w:name="_Toc208576764"/>
      <w:r w:rsidRPr="00930108">
        <w:rPr>
          <w:rFonts w:eastAsia="Times New Roman"/>
          <w:lang w:eastAsia="cs-CZ"/>
        </w:rPr>
        <w:t>Číslování stránek a příloh</w:t>
      </w:r>
      <w:bookmarkEnd w:id="22"/>
      <w:bookmarkEnd w:id="23"/>
    </w:p>
    <w:p w14:paraId="04223678" w14:textId="6CB8DD95" w:rsidR="005B7912" w:rsidRPr="00930108" w:rsidRDefault="005B7912" w:rsidP="005B7912">
      <w:pPr>
        <w:rPr>
          <w:lang w:eastAsia="cs-CZ"/>
        </w:rPr>
      </w:pPr>
      <w:r w:rsidRPr="00930108">
        <w:rPr>
          <w:lang w:eastAsia="cs-CZ"/>
        </w:rPr>
        <w:t>Číslování začíná až u úvodu práce (např. titulní strana, zadání práce, anotace, prohlášení, poděkování a obsah nemají číslo stránky). Číslo stránky má až úvod, (obvykle číslo 5)</w:t>
      </w:r>
    </w:p>
    <w:p w14:paraId="2F904235" w14:textId="77777777" w:rsidR="005B7912" w:rsidRDefault="005B7912" w:rsidP="005B7912">
      <w:r w:rsidRPr="00930108">
        <w:t>Stránky příloh se číslují průběžně římskými číslicemi znovu od jedničky, tj. I, II, III, IV … XVI</w:t>
      </w:r>
    </w:p>
    <w:p w14:paraId="6FD0C5AB" w14:textId="77777777" w:rsidR="005E1BD6" w:rsidRPr="00930108" w:rsidRDefault="005E1BD6" w:rsidP="005B7912"/>
    <w:p w14:paraId="4C48AFF6" w14:textId="77777777" w:rsidR="005B7912" w:rsidRPr="00930108" w:rsidRDefault="005B7912" w:rsidP="00D11DAF">
      <w:pPr>
        <w:pStyle w:val="Nadpis1bezsl"/>
        <w:rPr>
          <w:rFonts w:eastAsia="Times New Roman"/>
          <w:lang w:eastAsia="cs-CZ"/>
        </w:rPr>
      </w:pPr>
      <w:bookmarkStart w:id="24" w:name="_Toc177241932"/>
      <w:bookmarkStart w:id="25" w:name="_Toc208576765"/>
      <w:r w:rsidRPr="00930108">
        <w:rPr>
          <w:rFonts w:eastAsia="Times New Roman"/>
          <w:lang w:eastAsia="cs-CZ"/>
        </w:rPr>
        <w:t>Tabulky, grafy a obrázky</w:t>
      </w:r>
      <w:bookmarkEnd w:id="24"/>
      <w:bookmarkEnd w:id="25"/>
    </w:p>
    <w:p w14:paraId="1B935FDD" w14:textId="77777777" w:rsidR="005B7912" w:rsidRPr="00930108" w:rsidRDefault="005B7912" w:rsidP="005B7912">
      <w:pPr>
        <w:rPr>
          <w:lang w:eastAsia="cs-CZ"/>
        </w:rPr>
      </w:pPr>
      <w:r w:rsidRPr="00930108">
        <w:rPr>
          <w:lang w:eastAsia="cs-CZ"/>
        </w:rPr>
        <w:t>Obrázky a schémata musí být jasné, kvalitní a musí souviset s textem. Nesmí být vkládány jen pro vizuální dojem. Tabulky, grafy a obrázky nelze do práce vložit, aniž by na ně v textu práce nebyl uveden odkaz. Uvědomte si, že čtenáře zbytečnými obrázky obtěžujete, nepíšete pohádku pro malé děti.</w:t>
      </w:r>
    </w:p>
    <w:p w14:paraId="7FD15F8C" w14:textId="7039CBC3" w:rsidR="005B7912" w:rsidRPr="00EA7F47" w:rsidRDefault="005B7912" w:rsidP="005B7912">
      <w:pPr>
        <w:rPr>
          <w:lang w:val="en-US"/>
        </w:rPr>
      </w:pPr>
      <w:r w:rsidRPr="00930108">
        <w:t>Každá tabulka, graf, schéma, které jsou v textu zařazeny, musí být očíslovány.</w:t>
      </w:r>
      <w:r w:rsidR="0003295B">
        <w:t xml:space="preserve"> </w:t>
      </w:r>
      <w:r w:rsidR="0003295B">
        <w:rPr>
          <w:lang w:val="en-US"/>
        </w:rPr>
        <w:t>[</w:t>
      </w:r>
      <w:r w:rsidR="0003295B">
        <w:t xml:space="preserve">ve Wordu vkládáme jako </w:t>
      </w:r>
      <w:r w:rsidR="00EA7F47">
        <w:t>reference/vložit titulek, seznamy se pak vygenerují bez další práce</w:t>
      </w:r>
      <w:r w:rsidR="00EA7F47">
        <w:rPr>
          <w:lang w:val="en-US"/>
        </w:rPr>
        <w:t>]</w:t>
      </w:r>
    </w:p>
    <w:p w14:paraId="71BDD13A" w14:textId="4431F4AE" w:rsidR="00965FAD" w:rsidRPr="00930108" w:rsidRDefault="005B7912" w:rsidP="00EA7F47">
      <w:pPr>
        <w:rPr>
          <w:lang w:eastAsia="cs-CZ"/>
        </w:rPr>
      </w:pPr>
      <w:r w:rsidRPr="00930108">
        <w:rPr>
          <w:b/>
          <w:bCs/>
          <w:lang w:eastAsia="cs-CZ"/>
        </w:rPr>
        <w:t>Tabulky:</w:t>
      </w:r>
      <w:r w:rsidRPr="00930108">
        <w:rPr>
          <w:lang w:eastAsia="cs-CZ"/>
        </w:rPr>
        <w:t xml:space="preserve"> Zarovnány na střed, číslovány,</w:t>
      </w:r>
      <w:r w:rsidRPr="00930108">
        <w:rPr>
          <w:rFonts w:cs="Times New Roman"/>
        </w:rPr>
        <w:t xml:space="preserve"> jak uvádí norma ISO 7144,</w:t>
      </w:r>
      <w:r w:rsidRPr="00930108">
        <w:rPr>
          <w:lang w:eastAsia="cs-CZ"/>
        </w:rPr>
        <w:t xml:space="preserve"> opatřeny názvem, arabským číslem a popiskem</w:t>
      </w:r>
      <w:r w:rsidR="008B74CB" w:rsidRPr="00930108">
        <w:rPr>
          <w:lang w:eastAsia="cs-CZ"/>
        </w:rPr>
        <w:t>,</w:t>
      </w:r>
      <w:r w:rsidRPr="00930108">
        <w:rPr>
          <w:lang w:eastAsia="cs-CZ"/>
        </w:rPr>
        <w:t xml:space="preserve"> co je v tabulce uvedeno (např. „Tabulka 1. Průměrné hodnoty…“). Obvykle je popisek tabulky nad tabulkou a nepřelézá okraje tabulky, může však být i pod stejně jako u obrázků. </w:t>
      </w:r>
      <w:r w:rsidRPr="00930108">
        <w:rPr>
          <w:lang w:eastAsia="cs-CZ"/>
        </w:rPr>
        <w:lastRenderedPageBreak/>
        <w:t>Popisek tabulky se píše stejným typem písma jako text práce, ale písmo je zmenšeno o 2 body (velikost 10 bodů). V celém dokumentu však stejně. Jsou-li v</w:t>
      </w:r>
      <w:r w:rsidR="00210BEF" w:rsidRPr="00930108">
        <w:rPr>
          <w:lang w:eastAsia="cs-CZ"/>
        </w:rPr>
        <w:t> </w:t>
      </w:r>
      <w:r w:rsidRPr="00930108">
        <w:rPr>
          <w:lang w:eastAsia="cs-CZ"/>
        </w:rPr>
        <w:t>tabulce číselné hodnoty, zarovnávají se pod sebe podle desetinné čárky a</w:t>
      </w:r>
      <w:r w:rsidR="00014F59" w:rsidRPr="00930108">
        <w:rPr>
          <w:lang w:eastAsia="cs-CZ"/>
        </w:rPr>
        <w:t> </w:t>
      </w:r>
      <w:r w:rsidRPr="00930108">
        <w:rPr>
          <w:lang w:eastAsia="cs-CZ"/>
        </w:rPr>
        <w:t>počet číslic je v</w:t>
      </w:r>
      <w:r w:rsidR="00210BEF" w:rsidRPr="00930108">
        <w:rPr>
          <w:lang w:eastAsia="cs-CZ"/>
        </w:rPr>
        <w:t> </w:t>
      </w:r>
      <w:r w:rsidRPr="00930108">
        <w:rPr>
          <w:lang w:eastAsia="cs-CZ"/>
        </w:rPr>
        <w:t>každém záznamu stejný. Ukázka, viz tabulka 1. Rozsáhlé tabulky se uvádějí až v přílohách.</w:t>
      </w:r>
    </w:p>
    <w:p w14:paraId="50DCA162" w14:textId="2C0A1D3F" w:rsidR="00297C05" w:rsidRPr="00BD6B62" w:rsidRDefault="0003295B" w:rsidP="0003295B">
      <w:pPr>
        <w:pStyle w:val="Titulek"/>
      </w:pPr>
      <w:bookmarkStart w:id="26" w:name="_Toc197953799"/>
      <w:r>
        <w:t xml:space="preserve">Tabulka </w:t>
      </w:r>
      <w:r>
        <w:fldChar w:fldCharType="begin"/>
      </w:r>
      <w:r>
        <w:instrText xml:space="preserve"> SEQ Tabulka \* ARABIC </w:instrText>
      </w:r>
      <w:r>
        <w:fldChar w:fldCharType="separate"/>
      </w:r>
      <w:r>
        <w:rPr>
          <w:noProof/>
        </w:rPr>
        <w:t>1</w:t>
      </w:r>
      <w:r>
        <w:rPr>
          <w:noProof/>
        </w:rPr>
        <w:fldChar w:fldCharType="end"/>
      </w:r>
      <w:r>
        <w:t xml:space="preserve"> </w:t>
      </w:r>
      <w:r w:rsidRPr="00D67854">
        <w:t>Průměrná energetická hodnota vybraných druhů hmyzu.</w:t>
      </w:r>
      <w:bookmarkEnd w:id="26"/>
    </w:p>
    <w:tbl>
      <w:tblPr>
        <w:tblStyle w:val="Mkatabulky"/>
        <w:tblW w:w="8110" w:type="dxa"/>
        <w:jc w:val="center"/>
        <w:tblLook w:val="04A0" w:firstRow="1" w:lastRow="0" w:firstColumn="1" w:lastColumn="0" w:noHBand="0" w:noVBand="1"/>
      </w:tblPr>
      <w:tblGrid>
        <w:gridCol w:w="1696"/>
        <w:gridCol w:w="993"/>
        <w:gridCol w:w="1134"/>
        <w:gridCol w:w="992"/>
        <w:gridCol w:w="1276"/>
        <w:gridCol w:w="999"/>
        <w:gridCol w:w="1020"/>
      </w:tblGrid>
      <w:tr w:rsidR="00297C05" w:rsidRPr="00930108" w14:paraId="43D97EEA" w14:textId="77777777" w:rsidTr="00C252CD">
        <w:trPr>
          <w:trHeight w:val="284"/>
          <w:jc w:val="center"/>
        </w:trPr>
        <w:tc>
          <w:tcPr>
            <w:tcW w:w="1696" w:type="dxa"/>
            <w:noWrap/>
            <w:vAlign w:val="center"/>
            <w:hideMark/>
          </w:tcPr>
          <w:p w14:paraId="3B281859" w14:textId="77777777" w:rsidR="00297C05" w:rsidRPr="00930108" w:rsidRDefault="00297C05" w:rsidP="00B465B0">
            <w:pPr>
              <w:spacing w:after="0"/>
              <w:rPr>
                <w:rFonts w:eastAsia="Times New Roman" w:cs="Times New Roman"/>
                <w:sz w:val="20"/>
                <w:szCs w:val="20"/>
                <w:lang w:eastAsia="cs-CZ"/>
              </w:rPr>
            </w:pPr>
          </w:p>
        </w:tc>
        <w:tc>
          <w:tcPr>
            <w:tcW w:w="993" w:type="dxa"/>
            <w:vAlign w:val="center"/>
            <w:hideMark/>
          </w:tcPr>
          <w:p w14:paraId="0C3AEFD1" w14:textId="77777777" w:rsidR="00297C05" w:rsidRPr="00930108" w:rsidRDefault="00297C05" w:rsidP="00B465B0">
            <w:pPr>
              <w:spacing w:after="0"/>
              <w:jc w:val="center"/>
              <w:rPr>
                <w:rFonts w:eastAsia="Times New Roman" w:cs="Times New Roman"/>
                <w:b/>
                <w:bCs/>
                <w:color w:val="000000"/>
                <w:sz w:val="20"/>
                <w:szCs w:val="20"/>
                <w:lang w:eastAsia="cs-CZ"/>
              </w:rPr>
            </w:pPr>
            <w:r w:rsidRPr="00930108">
              <w:rPr>
                <w:rFonts w:eastAsia="Times New Roman" w:cs="Times New Roman"/>
                <w:b/>
                <w:bCs/>
                <w:color w:val="000000"/>
                <w:sz w:val="20"/>
                <w:szCs w:val="20"/>
                <w:lang w:eastAsia="cs-CZ"/>
              </w:rPr>
              <w:t>Kalorie</w:t>
            </w:r>
          </w:p>
          <w:p w14:paraId="4C0EE477" w14:textId="77777777" w:rsidR="00297C05" w:rsidRPr="00930108" w:rsidRDefault="00232755" w:rsidP="00B465B0">
            <w:pPr>
              <w:spacing w:after="0"/>
              <w:jc w:val="center"/>
              <w:rPr>
                <w:rFonts w:eastAsia="Times New Roman" w:cs="Times New Roman"/>
                <w:b/>
                <w:bCs/>
                <w:color w:val="000000"/>
                <w:sz w:val="20"/>
                <w:szCs w:val="20"/>
                <w:lang w:eastAsia="cs-CZ"/>
              </w:rPr>
            </w:pPr>
            <m:oMathPara>
              <m:oMath>
                <m:f>
                  <m:fPr>
                    <m:ctrlPr>
                      <w:rPr>
                        <w:rFonts w:ascii="Cambria Math" w:eastAsia="Times New Roman" w:hAnsi="Cambria Math" w:cs="Times New Roman"/>
                        <w:bCs/>
                        <w:i/>
                        <w:color w:val="000000"/>
                        <w:sz w:val="20"/>
                        <w:szCs w:val="20"/>
                        <w:lang w:eastAsia="cs-CZ"/>
                      </w:rPr>
                    </m:ctrlPr>
                  </m:fPr>
                  <m:num>
                    <m:acc>
                      <m:accPr>
                        <m:chr m:val="̅"/>
                        <m:ctrlPr>
                          <w:rPr>
                            <w:rFonts w:ascii="Cambria Math" w:eastAsia="Times New Roman" w:hAnsi="Cambria Math" w:cs="Times New Roman"/>
                            <w:i/>
                            <w:color w:val="000000"/>
                            <w:sz w:val="20"/>
                            <w:szCs w:val="20"/>
                            <w:lang w:eastAsia="cs-CZ"/>
                          </w:rPr>
                        </m:ctrlPr>
                      </m:accPr>
                      <m:e>
                        <m:r>
                          <w:rPr>
                            <w:rFonts w:ascii="Cambria Math" w:eastAsia="Times New Roman" w:hAnsi="Cambria Math" w:cs="Times New Roman"/>
                            <w:color w:val="000000"/>
                            <w:sz w:val="20"/>
                            <w:szCs w:val="20"/>
                            <w:lang w:eastAsia="cs-CZ"/>
                          </w:rPr>
                          <m:t>E</m:t>
                        </m:r>
                      </m:e>
                    </m:acc>
                  </m:num>
                  <m:den>
                    <m:r>
                      <m:rPr>
                        <m:sty m:val="p"/>
                      </m:rPr>
                      <w:rPr>
                        <w:rFonts w:ascii="Cambria Math" w:eastAsia="Times New Roman" w:hAnsi="Cambria Math" w:cs="Times New Roman"/>
                        <w:color w:val="000000"/>
                        <w:sz w:val="20"/>
                        <w:szCs w:val="20"/>
                        <w:lang w:eastAsia="cs-CZ"/>
                      </w:rPr>
                      <m:t>J</m:t>
                    </m:r>
                  </m:den>
                </m:f>
              </m:oMath>
            </m:oMathPara>
          </w:p>
        </w:tc>
        <w:tc>
          <w:tcPr>
            <w:tcW w:w="1134" w:type="dxa"/>
            <w:vAlign w:val="center"/>
            <w:hideMark/>
          </w:tcPr>
          <w:p w14:paraId="725F8444" w14:textId="77777777" w:rsidR="00297C05" w:rsidRPr="00930108" w:rsidRDefault="00297C05" w:rsidP="00B465B0">
            <w:pPr>
              <w:spacing w:after="0"/>
              <w:jc w:val="center"/>
              <w:rPr>
                <w:rFonts w:eastAsia="Times New Roman" w:cs="Times New Roman"/>
                <w:b/>
                <w:bCs/>
                <w:color w:val="000000"/>
                <w:sz w:val="20"/>
                <w:szCs w:val="20"/>
                <w:lang w:eastAsia="cs-CZ"/>
              </w:rPr>
            </w:pPr>
            <w:r w:rsidRPr="00930108">
              <w:rPr>
                <w:rFonts w:eastAsia="Times New Roman" w:cs="Times New Roman"/>
                <w:b/>
                <w:bCs/>
                <w:color w:val="000000"/>
                <w:sz w:val="20"/>
                <w:szCs w:val="20"/>
                <w:lang w:eastAsia="cs-CZ"/>
              </w:rPr>
              <w:t>Bílkoviny</w:t>
            </w:r>
          </w:p>
          <w:p w14:paraId="55621924" w14:textId="77777777" w:rsidR="00297C05" w:rsidRPr="00930108" w:rsidRDefault="00232755" w:rsidP="00B465B0">
            <w:pPr>
              <w:spacing w:after="0"/>
              <w:jc w:val="center"/>
              <w:rPr>
                <w:rFonts w:eastAsia="Times New Roman" w:cs="Times New Roman"/>
                <w:b/>
                <w:bCs/>
                <w:color w:val="000000"/>
                <w:sz w:val="20"/>
                <w:szCs w:val="20"/>
                <w:lang w:eastAsia="cs-CZ"/>
              </w:rPr>
            </w:pPr>
            <m:oMathPara>
              <m:oMath>
                <m:f>
                  <m:fPr>
                    <m:ctrlPr>
                      <w:rPr>
                        <w:rFonts w:ascii="Cambria Math" w:eastAsia="Times New Roman" w:hAnsi="Cambria Math" w:cs="Times New Roman"/>
                        <w:bCs/>
                        <w:i/>
                        <w:color w:val="000000"/>
                        <w:sz w:val="20"/>
                        <w:szCs w:val="20"/>
                        <w:lang w:eastAsia="cs-CZ"/>
                      </w:rPr>
                    </m:ctrlPr>
                  </m:fPr>
                  <m:num>
                    <m:r>
                      <w:rPr>
                        <w:rFonts w:ascii="Cambria Math" w:eastAsia="Times New Roman" w:hAnsi="Cambria Math" w:cs="Times New Roman"/>
                        <w:color w:val="000000"/>
                        <w:sz w:val="20"/>
                        <w:szCs w:val="20"/>
                        <w:lang w:eastAsia="cs-CZ"/>
                      </w:rPr>
                      <m:t>m</m:t>
                    </m:r>
                  </m:num>
                  <m:den>
                    <m:r>
                      <m:rPr>
                        <m:sty m:val="p"/>
                      </m:rPr>
                      <w:rPr>
                        <w:rFonts w:ascii="Cambria Math" w:eastAsia="Times New Roman" w:hAnsi="Cambria Math" w:cs="Times New Roman"/>
                        <w:color w:val="000000"/>
                        <w:sz w:val="20"/>
                        <w:szCs w:val="20"/>
                        <w:lang w:eastAsia="cs-CZ"/>
                      </w:rPr>
                      <m:t>g</m:t>
                    </m:r>
                  </m:den>
                </m:f>
              </m:oMath>
            </m:oMathPara>
          </w:p>
        </w:tc>
        <w:tc>
          <w:tcPr>
            <w:tcW w:w="992" w:type="dxa"/>
            <w:vAlign w:val="center"/>
            <w:hideMark/>
          </w:tcPr>
          <w:p w14:paraId="2F6B5E69" w14:textId="77777777" w:rsidR="00297C05" w:rsidRPr="00930108" w:rsidRDefault="00297C05" w:rsidP="00B465B0">
            <w:pPr>
              <w:spacing w:after="0"/>
              <w:jc w:val="center"/>
              <w:rPr>
                <w:rFonts w:eastAsia="Times New Roman" w:cs="Times New Roman"/>
                <w:b/>
                <w:bCs/>
                <w:color w:val="000000"/>
                <w:sz w:val="20"/>
                <w:szCs w:val="20"/>
                <w:lang w:eastAsia="cs-CZ"/>
              </w:rPr>
            </w:pPr>
            <w:r w:rsidRPr="00930108">
              <w:rPr>
                <w:rFonts w:eastAsia="Times New Roman" w:cs="Times New Roman"/>
                <w:b/>
                <w:bCs/>
                <w:color w:val="000000"/>
                <w:sz w:val="20"/>
                <w:szCs w:val="20"/>
                <w:lang w:eastAsia="cs-CZ"/>
              </w:rPr>
              <w:t>Tuky</w:t>
            </w:r>
          </w:p>
          <w:p w14:paraId="45119DF0" w14:textId="77777777" w:rsidR="00297C05" w:rsidRPr="00930108" w:rsidRDefault="00232755" w:rsidP="00B465B0">
            <w:pPr>
              <w:spacing w:after="0"/>
              <w:rPr>
                <w:rFonts w:eastAsia="Times New Roman" w:cs="Times New Roman"/>
                <w:b/>
                <w:bCs/>
                <w:color w:val="000000"/>
                <w:sz w:val="20"/>
                <w:szCs w:val="20"/>
                <w:lang w:eastAsia="cs-CZ"/>
              </w:rPr>
            </w:pPr>
            <m:oMathPara>
              <m:oMath>
                <m:f>
                  <m:fPr>
                    <m:ctrlPr>
                      <w:rPr>
                        <w:rFonts w:ascii="Cambria Math" w:eastAsia="Times New Roman" w:hAnsi="Cambria Math" w:cs="Times New Roman"/>
                        <w:bCs/>
                        <w:i/>
                        <w:color w:val="000000"/>
                        <w:sz w:val="20"/>
                        <w:szCs w:val="20"/>
                        <w:lang w:eastAsia="cs-CZ"/>
                      </w:rPr>
                    </m:ctrlPr>
                  </m:fPr>
                  <m:num>
                    <m:r>
                      <w:rPr>
                        <w:rFonts w:ascii="Cambria Math" w:eastAsia="Times New Roman" w:hAnsi="Cambria Math" w:cs="Times New Roman"/>
                        <w:color w:val="000000"/>
                        <w:sz w:val="20"/>
                        <w:szCs w:val="20"/>
                        <w:lang w:eastAsia="cs-CZ"/>
                      </w:rPr>
                      <m:t>m</m:t>
                    </m:r>
                  </m:num>
                  <m:den>
                    <m:r>
                      <m:rPr>
                        <m:sty m:val="p"/>
                      </m:rPr>
                      <w:rPr>
                        <w:rFonts w:ascii="Cambria Math" w:eastAsia="Times New Roman" w:hAnsi="Cambria Math" w:cs="Times New Roman"/>
                        <w:color w:val="000000"/>
                        <w:sz w:val="20"/>
                        <w:szCs w:val="20"/>
                        <w:lang w:eastAsia="cs-CZ"/>
                      </w:rPr>
                      <m:t>g</m:t>
                    </m:r>
                  </m:den>
                </m:f>
              </m:oMath>
            </m:oMathPara>
          </w:p>
        </w:tc>
        <w:tc>
          <w:tcPr>
            <w:tcW w:w="1276" w:type="dxa"/>
            <w:vAlign w:val="center"/>
            <w:hideMark/>
          </w:tcPr>
          <w:p w14:paraId="4FE4D814" w14:textId="77777777" w:rsidR="00297C05" w:rsidRPr="00930108" w:rsidRDefault="00297C05" w:rsidP="00B465B0">
            <w:pPr>
              <w:spacing w:after="0"/>
              <w:jc w:val="center"/>
              <w:rPr>
                <w:rFonts w:eastAsia="Times New Roman" w:cs="Times New Roman"/>
                <w:b/>
                <w:bCs/>
                <w:color w:val="000000"/>
                <w:sz w:val="20"/>
                <w:szCs w:val="20"/>
                <w:lang w:eastAsia="cs-CZ"/>
              </w:rPr>
            </w:pPr>
            <w:r w:rsidRPr="00930108">
              <w:rPr>
                <w:rFonts w:eastAsia="Times New Roman" w:cs="Times New Roman"/>
                <w:b/>
                <w:bCs/>
                <w:color w:val="000000"/>
                <w:sz w:val="20"/>
                <w:szCs w:val="20"/>
                <w:lang w:eastAsia="cs-CZ"/>
              </w:rPr>
              <w:t>Uhlovodíky</w:t>
            </w:r>
          </w:p>
          <w:p w14:paraId="19425394" w14:textId="77777777" w:rsidR="00297C05" w:rsidRPr="00930108" w:rsidRDefault="00232755" w:rsidP="00B465B0">
            <w:pPr>
              <w:spacing w:after="0"/>
              <w:jc w:val="center"/>
              <w:rPr>
                <w:rFonts w:eastAsia="Times New Roman" w:cs="Times New Roman"/>
                <w:b/>
                <w:bCs/>
                <w:color w:val="000000"/>
                <w:sz w:val="20"/>
                <w:szCs w:val="20"/>
                <w:lang w:eastAsia="cs-CZ"/>
              </w:rPr>
            </w:pPr>
            <m:oMathPara>
              <m:oMath>
                <m:f>
                  <m:fPr>
                    <m:ctrlPr>
                      <w:rPr>
                        <w:rFonts w:ascii="Cambria Math" w:eastAsia="Times New Roman" w:hAnsi="Cambria Math" w:cs="Times New Roman"/>
                        <w:bCs/>
                        <w:i/>
                        <w:color w:val="000000"/>
                        <w:sz w:val="20"/>
                        <w:szCs w:val="20"/>
                        <w:lang w:eastAsia="cs-CZ"/>
                      </w:rPr>
                    </m:ctrlPr>
                  </m:fPr>
                  <m:num>
                    <m:r>
                      <w:rPr>
                        <w:rFonts w:ascii="Cambria Math" w:eastAsia="Times New Roman" w:hAnsi="Cambria Math" w:cs="Times New Roman"/>
                        <w:color w:val="000000"/>
                        <w:sz w:val="20"/>
                        <w:szCs w:val="20"/>
                        <w:lang w:eastAsia="cs-CZ"/>
                      </w:rPr>
                      <m:t>m</m:t>
                    </m:r>
                  </m:num>
                  <m:den>
                    <m:r>
                      <m:rPr>
                        <m:sty m:val="p"/>
                      </m:rPr>
                      <w:rPr>
                        <w:rFonts w:ascii="Cambria Math" w:eastAsia="Times New Roman" w:hAnsi="Cambria Math" w:cs="Times New Roman"/>
                        <w:color w:val="000000"/>
                        <w:sz w:val="20"/>
                        <w:szCs w:val="20"/>
                        <w:lang w:eastAsia="cs-CZ"/>
                      </w:rPr>
                      <m:t>g</m:t>
                    </m:r>
                  </m:den>
                </m:f>
              </m:oMath>
            </m:oMathPara>
          </w:p>
        </w:tc>
        <w:tc>
          <w:tcPr>
            <w:tcW w:w="999" w:type="dxa"/>
            <w:vAlign w:val="center"/>
            <w:hideMark/>
          </w:tcPr>
          <w:p w14:paraId="208D2637" w14:textId="77777777" w:rsidR="00297C05" w:rsidRPr="00930108" w:rsidRDefault="00297C05" w:rsidP="00B465B0">
            <w:pPr>
              <w:spacing w:after="0"/>
              <w:jc w:val="center"/>
              <w:rPr>
                <w:rFonts w:eastAsia="Times New Roman" w:cs="Times New Roman"/>
                <w:b/>
                <w:bCs/>
                <w:color w:val="000000"/>
                <w:sz w:val="20"/>
                <w:szCs w:val="20"/>
                <w:lang w:eastAsia="cs-CZ"/>
              </w:rPr>
            </w:pPr>
            <w:r w:rsidRPr="00930108">
              <w:rPr>
                <w:rFonts w:eastAsia="Times New Roman" w:cs="Times New Roman"/>
                <w:b/>
                <w:bCs/>
                <w:color w:val="000000"/>
                <w:sz w:val="20"/>
                <w:szCs w:val="20"/>
                <w:lang w:eastAsia="cs-CZ"/>
              </w:rPr>
              <w:t>Vápník</w:t>
            </w:r>
          </w:p>
          <w:p w14:paraId="61FFD077" w14:textId="77777777" w:rsidR="00297C05" w:rsidRPr="00930108" w:rsidRDefault="00232755" w:rsidP="00B465B0">
            <w:pPr>
              <w:spacing w:after="0"/>
              <w:jc w:val="center"/>
              <w:rPr>
                <w:rFonts w:eastAsia="Times New Roman" w:cs="Times New Roman"/>
                <w:b/>
                <w:bCs/>
                <w:color w:val="000000"/>
                <w:sz w:val="20"/>
                <w:szCs w:val="20"/>
                <w:lang w:eastAsia="cs-CZ"/>
              </w:rPr>
            </w:pPr>
            <m:oMathPara>
              <m:oMath>
                <m:f>
                  <m:fPr>
                    <m:ctrlPr>
                      <w:rPr>
                        <w:rFonts w:ascii="Cambria Math" w:eastAsia="Times New Roman" w:hAnsi="Cambria Math" w:cs="Times New Roman"/>
                        <w:bCs/>
                        <w:i/>
                        <w:color w:val="000000"/>
                        <w:sz w:val="20"/>
                        <w:szCs w:val="20"/>
                        <w:lang w:eastAsia="cs-CZ"/>
                      </w:rPr>
                    </m:ctrlPr>
                  </m:fPr>
                  <m:num>
                    <m:r>
                      <w:rPr>
                        <w:rFonts w:ascii="Cambria Math" w:eastAsia="Times New Roman" w:hAnsi="Cambria Math" w:cs="Times New Roman"/>
                        <w:color w:val="000000"/>
                        <w:sz w:val="20"/>
                        <w:szCs w:val="20"/>
                        <w:lang w:eastAsia="cs-CZ"/>
                      </w:rPr>
                      <m:t>m</m:t>
                    </m:r>
                  </m:num>
                  <m:den>
                    <m:r>
                      <m:rPr>
                        <m:sty m:val="p"/>
                      </m:rPr>
                      <w:rPr>
                        <w:rFonts w:ascii="Cambria Math" w:eastAsia="Times New Roman" w:hAnsi="Cambria Math" w:cs="Times New Roman"/>
                        <w:color w:val="000000"/>
                        <w:sz w:val="20"/>
                        <w:szCs w:val="20"/>
                        <w:lang w:eastAsia="cs-CZ"/>
                      </w:rPr>
                      <m:t>g</m:t>
                    </m:r>
                  </m:den>
                </m:f>
              </m:oMath>
            </m:oMathPara>
          </w:p>
        </w:tc>
        <w:tc>
          <w:tcPr>
            <w:tcW w:w="1020" w:type="dxa"/>
            <w:vAlign w:val="center"/>
            <w:hideMark/>
          </w:tcPr>
          <w:p w14:paraId="2DED3FD2" w14:textId="77777777" w:rsidR="00297C05" w:rsidRPr="00930108" w:rsidRDefault="00297C05" w:rsidP="00B465B0">
            <w:pPr>
              <w:spacing w:after="0"/>
              <w:jc w:val="center"/>
              <w:rPr>
                <w:rFonts w:eastAsia="Times New Roman" w:cs="Times New Roman"/>
                <w:b/>
                <w:bCs/>
                <w:color w:val="000000"/>
                <w:sz w:val="20"/>
                <w:szCs w:val="20"/>
                <w:lang w:eastAsia="cs-CZ"/>
              </w:rPr>
            </w:pPr>
            <w:r w:rsidRPr="00930108">
              <w:rPr>
                <w:rFonts w:eastAsia="Times New Roman" w:cs="Times New Roman"/>
                <w:b/>
                <w:bCs/>
                <w:color w:val="000000"/>
                <w:sz w:val="20"/>
                <w:szCs w:val="20"/>
                <w:lang w:eastAsia="cs-CZ"/>
              </w:rPr>
              <w:t>Železo</w:t>
            </w:r>
          </w:p>
          <w:p w14:paraId="01B625EC" w14:textId="77777777" w:rsidR="00297C05" w:rsidRPr="00930108" w:rsidRDefault="00232755" w:rsidP="00B465B0">
            <w:pPr>
              <w:spacing w:after="0"/>
              <w:jc w:val="center"/>
              <w:rPr>
                <w:rFonts w:eastAsia="Times New Roman" w:cs="Times New Roman"/>
                <w:b/>
                <w:bCs/>
                <w:color w:val="000000"/>
                <w:sz w:val="20"/>
                <w:szCs w:val="20"/>
                <w:lang w:eastAsia="cs-CZ"/>
              </w:rPr>
            </w:pPr>
            <m:oMathPara>
              <m:oMath>
                <m:f>
                  <m:fPr>
                    <m:ctrlPr>
                      <w:rPr>
                        <w:rFonts w:ascii="Cambria Math" w:eastAsia="Times New Roman" w:hAnsi="Cambria Math" w:cs="Times New Roman"/>
                        <w:bCs/>
                        <w:i/>
                        <w:color w:val="000000"/>
                        <w:sz w:val="20"/>
                        <w:szCs w:val="20"/>
                        <w:lang w:eastAsia="cs-CZ"/>
                      </w:rPr>
                    </m:ctrlPr>
                  </m:fPr>
                  <m:num>
                    <m:r>
                      <w:rPr>
                        <w:rFonts w:ascii="Cambria Math" w:eastAsia="Times New Roman" w:hAnsi="Cambria Math" w:cs="Times New Roman"/>
                        <w:color w:val="000000"/>
                        <w:sz w:val="20"/>
                        <w:szCs w:val="20"/>
                        <w:lang w:eastAsia="cs-CZ"/>
                      </w:rPr>
                      <m:t>m</m:t>
                    </m:r>
                  </m:num>
                  <m:den>
                    <m:r>
                      <m:rPr>
                        <m:sty m:val="p"/>
                      </m:rPr>
                      <w:rPr>
                        <w:rFonts w:ascii="Cambria Math" w:eastAsia="Times New Roman" w:hAnsi="Cambria Math" w:cs="Times New Roman"/>
                        <w:color w:val="000000"/>
                        <w:sz w:val="20"/>
                        <w:szCs w:val="20"/>
                        <w:lang w:eastAsia="cs-CZ"/>
                      </w:rPr>
                      <m:t>g</m:t>
                    </m:r>
                  </m:den>
                </m:f>
              </m:oMath>
            </m:oMathPara>
          </w:p>
        </w:tc>
      </w:tr>
      <w:tr w:rsidR="00297C05" w:rsidRPr="00930108" w14:paraId="5F050011" w14:textId="77777777" w:rsidTr="00C252CD">
        <w:trPr>
          <w:trHeight w:val="284"/>
          <w:jc w:val="center"/>
        </w:trPr>
        <w:tc>
          <w:tcPr>
            <w:tcW w:w="1696" w:type="dxa"/>
            <w:vAlign w:val="center"/>
            <w:hideMark/>
          </w:tcPr>
          <w:p w14:paraId="09E6A8FC" w14:textId="77777777" w:rsidR="00297C05" w:rsidRPr="00930108" w:rsidRDefault="00297C05" w:rsidP="00B465B0">
            <w:pPr>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Chroust</w:t>
            </w:r>
          </w:p>
        </w:tc>
        <w:tc>
          <w:tcPr>
            <w:tcW w:w="993" w:type="dxa"/>
            <w:vAlign w:val="center"/>
            <w:hideMark/>
          </w:tcPr>
          <w:p w14:paraId="70ED8B15"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77,8</w:t>
            </w:r>
          </w:p>
        </w:tc>
        <w:tc>
          <w:tcPr>
            <w:tcW w:w="1134" w:type="dxa"/>
            <w:vAlign w:val="center"/>
            <w:hideMark/>
          </w:tcPr>
          <w:p w14:paraId="63FDA607"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13,4</w:t>
            </w:r>
          </w:p>
        </w:tc>
        <w:tc>
          <w:tcPr>
            <w:tcW w:w="992" w:type="dxa"/>
            <w:vAlign w:val="center"/>
            <w:hideMark/>
          </w:tcPr>
          <w:p w14:paraId="14D74F0F"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1,4</w:t>
            </w:r>
          </w:p>
        </w:tc>
        <w:tc>
          <w:tcPr>
            <w:tcW w:w="1276" w:type="dxa"/>
            <w:vAlign w:val="center"/>
            <w:hideMark/>
          </w:tcPr>
          <w:p w14:paraId="2300B73C"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2,9</w:t>
            </w:r>
          </w:p>
        </w:tc>
        <w:tc>
          <w:tcPr>
            <w:tcW w:w="999" w:type="dxa"/>
            <w:vAlign w:val="center"/>
            <w:hideMark/>
          </w:tcPr>
          <w:p w14:paraId="6D8248E5"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22,6</w:t>
            </w:r>
          </w:p>
        </w:tc>
        <w:tc>
          <w:tcPr>
            <w:tcW w:w="1020" w:type="dxa"/>
            <w:vAlign w:val="center"/>
            <w:hideMark/>
          </w:tcPr>
          <w:p w14:paraId="3A3359B3"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6,05</w:t>
            </w:r>
          </w:p>
        </w:tc>
      </w:tr>
      <w:tr w:rsidR="00297C05" w:rsidRPr="00930108" w14:paraId="293CB5E5" w14:textId="77777777" w:rsidTr="00C252CD">
        <w:trPr>
          <w:trHeight w:val="284"/>
          <w:jc w:val="center"/>
        </w:trPr>
        <w:tc>
          <w:tcPr>
            <w:tcW w:w="1696" w:type="dxa"/>
            <w:vAlign w:val="center"/>
            <w:hideMark/>
          </w:tcPr>
          <w:p w14:paraId="5DE0766C" w14:textId="77777777" w:rsidR="00297C05" w:rsidRPr="00930108" w:rsidRDefault="00297C05" w:rsidP="00B465B0">
            <w:pPr>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Ploštice</w:t>
            </w:r>
          </w:p>
        </w:tc>
        <w:tc>
          <w:tcPr>
            <w:tcW w:w="993" w:type="dxa"/>
            <w:vAlign w:val="center"/>
            <w:hideMark/>
          </w:tcPr>
          <w:p w14:paraId="072BFCCE"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62,3</w:t>
            </w:r>
          </w:p>
        </w:tc>
        <w:tc>
          <w:tcPr>
            <w:tcW w:w="1134" w:type="dxa"/>
            <w:vAlign w:val="center"/>
            <w:hideMark/>
          </w:tcPr>
          <w:p w14:paraId="3D8E3012"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19,8</w:t>
            </w:r>
          </w:p>
        </w:tc>
        <w:tc>
          <w:tcPr>
            <w:tcW w:w="992" w:type="dxa"/>
            <w:vAlign w:val="center"/>
            <w:hideMark/>
          </w:tcPr>
          <w:p w14:paraId="12D6F616"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8,3</w:t>
            </w:r>
          </w:p>
        </w:tc>
        <w:tc>
          <w:tcPr>
            <w:tcW w:w="1276" w:type="dxa"/>
            <w:vAlign w:val="center"/>
            <w:hideMark/>
          </w:tcPr>
          <w:p w14:paraId="5BAB71C6"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2,1</w:t>
            </w:r>
          </w:p>
        </w:tc>
        <w:tc>
          <w:tcPr>
            <w:tcW w:w="999" w:type="dxa"/>
            <w:vAlign w:val="center"/>
            <w:hideMark/>
          </w:tcPr>
          <w:p w14:paraId="5B389338"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34,5</w:t>
            </w:r>
          </w:p>
        </w:tc>
        <w:tc>
          <w:tcPr>
            <w:tcW w:w="1020" w:type="dxa"/>
            <w:vAlign w:val="center"/>
            <w:hideMark/>
          </w:tcPr>
          <w:p w14:paraId="2474A077"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13,66</w:t>
            </w:r>
          </w:p>
        </w:tc>
      </w:tr>
      <w:tr w:rsidR="00297C05" w:rsidRPr="00930108" w14:paraId="5D57729E" w14:textId="77777777" w:rsidTr="00C252CD">
        <w:trPr>
          <w:trHeight w:val="284"/>
          <w:jc w:val="center"/>
        </w:trPr>
        <w:tc>
          <w:tcPr>
            <w:tcW w:w="1696" w:type="dxa"/>
            <w:vAlign w:val="center"/>
            <w:hideMark/>
          </w:tcPr>
          <w:p w14:paraId="191AE2AB" w14:textId="77777777" w:rsidR="00297C05" w:rsidRPr="00930108" w:rsidRDefault="00297C05" w:rsidP="00B465B0">
            <w:pPr>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Mravenec</w:t>
            </w:r>
          </w:p>
        </w:tc>
        <w:tc>
          <w:tcPr>
            <w:tcW w:w="993" w:type="dxa"/>
            <w:vAlign w:val="center"/>
            <w:hideMark/>
          </w:tcPr>
          <w:p w14:paraId="377670BF"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98,7</w:t>
            </w:r>
          </w:p>
        </w:tc>
        <w:tc>
          <w:tcPr>
            <w:tcW w:w="1134" w:type="dxa"/>
            <w:vAlign w:val="center"/>
            <w:hideMark/>
          </w:tcPr>
          <w:p w14:paraId="55D012D2"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13,9</w:t>
            </w:r>
          </w:p>
        </w:tc>
        <w:tc>
          <w:tcPr>
            <w:tcW w:w="992" w:type="dxa"/>
            <w:vAlign w:val="center"/>
            <w:hideMark/>
          </w:tcPr>
          <w:p w14:paraId="2A6EEE6A"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3,5</w:t>
            </w:r>
          </w:p>
        </w:tc>
        <w:tc>
          <w:tcPr>
            <w:tcW w:w="1276" w:type="dxa"/>
            <w:vAlign w:val="center"/>
            <w:hideMark/>
          </w:tcPr>
          <w:p w14:paraId="7CBD101A"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2,9</w:t>
            </w:r>
          </w:p>
        </w:tc>
        <w:tc>
          <w:tcPr>
            <w:tcW w:w="999" w:type="dxa"/>
            <w:vAlign w:val="center"/>
            <w:hideMark/>
          </w:tcPr>
          <w:p w14:paraId="7C1FAD1A"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47,8</w:t>
            </w:r>
          </w:p>
        </w:tc>
        <w:tc>
          <w:tcPr>
            <w:tcW w:w="1020" w:type="dxa"/>
            <w:vAlign w:val="center"/>
            <w:hideMark/>
          </w:tcPr>
          <w:p w14:paraId="6640C1CB"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5,77</w:t>
            </w:r>
          </w:p>
        </w:tc>
      </w:tr>
      <w:tr w:rsidR="00297C05" w:rsidRPr="00930108" w14:paraId="7A01109F" w14:textId="77777777" w:rsidTr="00C252CD">
        <w:trPr>
          <w:trHeight w:val="284"/>
          <w:jc w:val="center"/>
        </w:trPr>
        <w:tc>
          <w:tcPr>
            <w:tcW w:w="1696" w:type="dxa"/>
            <w:vAlign w:val="center"/>
            <w:hideMark/>
          </w:tcPr>
          <w:p w14:paraId="7ED50A7C" w14:textId="77777777" w:rsidR="00297C05" w:rsidRPr="00930108" w:rsidRDefault="00297C05" w:rsidP="00B465B0">
            <w:pPr>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Mravenčí vajíčka</w:t>
            </w:r>
          </w:p>
        </w:tc>
        <w:tc>
          <w:tcPr>
            <w:tcW w:w="993" w:type="dxa"/>
            <w:vAlign w:val="center"/>
            <w:hideMark/>
          </w:tcPr>
          <w:p w14:paraId="4E003740"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82,8</w:t>
            </w:r>
          </w:p>
        </w:tc>
        <w:tc>
          <w:tcPr>
            <w:tcW w:w="1134" w:type="dxa"/>
            <w:vAlign w:val="center"/>
            <w:hideMark/>
          </w:tcPr>
          <w:p w14:paraId="795463FE"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7,0</w:t>
            </w:r>
          </w:p>
        </w:tc>
        <w:tc>
          <w:tcPr>
            <w:tcW w:w="992" w:type="dxa"/>
            <w:vAlign w:val="center"/>
            <w:hideMark/>
          </w:tcPr>
          <w:p w14:paraId="358D0DFF"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3,2</w:t>
            </w:r>
          </w:p>
        </w:tc>
        <w:tc>
          <w:tcPr>
            <w:tcW w:w="1276" w:type="dxa"/>
            <w:vAlign w:val="center"/>
            <w:hideMark/>
          </w:tcPr>
          <w:p w14:paraId="7F5EB9E3"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6,5</w:t>
            </w:r>
          </w:p>
        </w:tc>
        <w:tc>
          <w:tcPr>
            <w:tcW w:w="999" w:type="dxa"/>
            <w:vAlign w:val="center"/>
            <w:hideMark/>
          </w:tcPr>
          <w:p w14:paraId="700E39E4"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8,4</w:t>
            </w:r>
          </w:p>
        </w:tc>
        <w:tc>
          <w:tcPr>
            <w:tcW w:w="1020" w:type="dxa"/>
            <w:vAlign w:val="center"/>
            <w:hideMark/>
          </w:tcPr>
          <w:p w14:paraId="6CCFC68D"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4,10</w:t>
            </w:r>
          </w:p>
        </w:tc>
      </w:tr>
      <w:tr w:rsidR="00297C05" w:rsidRPr="00930108" w14:paraId="3543E4FE" w14:textId="77777777" w:rsidTr="00C252CD">
        <w:trPr>
          <w:trHeight w:val="284"/>
          <w:jc w:val="center"/>
        </w:trPr>
        <w:tc>
          <w:tcPr>
            <w:tcW w:w="1696" w:type="dxa"/>
            <w:vAlign w:val="center"/>
            <w:hideMark/>
          </w:tcPr>
          <w:p w14:paraId="15E79847" w14:textId="77777777" w:rsidR="00297C05" w:rsidRPr="00930108" w:rsidRDefault="00297C05" w:rsidP="00B465B0">
            <w:pPr>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Kukly bource m.</w:t>
            </w:r>
          </w:p>
        </w:tc>
        <w:tc>
          <w:tcPr>
            <w:tcW w:w="993" w:type="dxa"/>
            <w:vAlign w:val="center"/>
            <w:hideMark/>
          </w:tcPr>
          <w:p w14:paraId="70C9A0A6"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98,0</w:t>
            </w:r>
          </w:p>
        </w:tc>
        <w:tc>
          <w:tcPr>
            <w:tcW w:w="1134" w:type="dxa"/>
            <w:vAlign w:val="center"/>
            <w:hideMark/>
          </w:tcPr>
          <w:p w14:paraId="0224FDBD"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9,6</w:t>
            </w:r>
          </w:p>
        </w:tc>
        <w:tc>
          <w:tcPr>
            <w:tcW w:w="992" w:type="dxa"/>
            <w:vAlign w:val="center"/>
            <w:hideMark/>
          </w:tcPr>
          <w:p w14:paraId="6026F1D5"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5,6</w:t>
            </w:r>
          </w:p>
        </w:tc>
        <w:tc>
          <w:tcPr>
            <w:tcW w:w="1276" w:type="dxa"/>
            <w:vAlign w:val="center"/>
            <w:hideMark/>
          </w:tcPr>
          <w:p w14:paraId="51185EBC"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2,3</w:t>
            </w:r>
          </w:p>
        </w:tc>
        <w:tc>
          <w:tcPr>
            <w:tcW w:w="999" w:type="dxa"/>
            <w:vAlign w:val="center"/>
            <w:hideMark/>
          </w:tcPr>
          <w:p w14:paraId="2EF7216C"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41,7</w:t>
            </w:r>
          </w:p>
        </w:tc>
        <w:tc>
          <w:tcPr>
            <w:tcW w:w="1020" w:type="dxa"/>
            <w:vAlign w:val="center"/>
            <w:hideMark/>
          </w:tcPr>
          <w:p w14:paraId="59C9FEE1"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1,82</w:t>
            </w:r>
          </w:p>
        </w:tc>
      </w:tr>
      <w:tr w:rsidR="00297C05" w:rsidRPr="00930108" w14:paraId="76FB644D" w14:textId="77777777" w:rsidTr="00C252CD">
        <w:trPr>
          <w:trHeight w:val="284"/>
          <w:jc w:val="center"/>
        </w:trPr>
        <w:tc>
          <w:tcPr>
            <w:tcW w:w="1696" w:type="dxa"/>
            <w:vAlign w:val="center"/>
            <w:hideMark/>
          </w:tcPr>
          <w:p w14:paraId="159D6E1D" w14:textId="77777777" w:rsidR="00297C05" w:rsidRPr="00930108" w:rsidRDefault="00297C05" w:rsidP="00B465B0">
            <w:pPr>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Saranče malá</w:t>
            </w:r>
          </w:p>
        </w:tc>
        <w:tc>
          <w:tcPr>
            <w:tcW w:w="993" w:type="dxa"/>
            <w:vAlign w:val="center"/>
            <w:hideMark/>
          </w:tcPr>
          <w:p w14:paraId="53961E09"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152,9</w:t>
            </w:r>
          </w:p>
        </w:tc>
        <w:tc>
          <w:tcPr>
            <w:tcW w:w="1134" w:type="dxa"/>
            <w:vAlign w:val="center"/>
            <w:hideMark/>
          </w:tcPr>
          <w:p w14:paraId="410B0E65"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20,6</w:t>
            </w:r>
          </w:p>
        </w:tc>
        <w:tc>
          <w:tcPr>
            <w:tcW w:w="992" w:type="dxa"/>
            <w:vAlign w:val="center"/>
            <w:hideMark/>
          </w:tcPr>
          <w:p w14:paraId="60340B56"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6,1</w:t>
            </w:r>
          </w:p>
        </w:tc>
        <w:tc>
          <w:tcPr>
            <w:tcW w:w="1276" w:type="dxa"/>
            <w:vAlign w:val="center"/>
            <w:hideMark/>
          </w:tcPr>
          <w:p w14:paraId="47A3C97E"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3,9</w:t>
            </w:r>
          </w:p>
        </w:tc>
        <w:tc>
          <w:tcPr>
            <w:tcW w:w="999" w:type="dxa"/>
            <w:vAlign w:val="center"/>
            <w:hideMark/>
          </w:tcPr>
          <w:p w14:paraId="7175CC26"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35,2</w:t>
            </w:r>
          </w:p>
        </w:tc>
        <w:tc>
          <w:tcPr>
            <w:tcW w:w="1020" w:type="dxa"/>
            <w:vAlign w:val="center"/>
            <w:hideMark/>
          </w:tcPr>
          <w:p w14:paraId="4F25C4CA"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5,00</w:t>
            </w:r>
          </w:p>
        </w:tc>
      </w:tr>
      <w:tr w:rsidR="00297C05" w:rsidRPr="00930108" w14:paraId="50C29999" w14:textId="77777777" w:rsidTr="00C252CD">
        <w:trPr>
          <w:trHeight w:val="284"/>
          <w:jc w:val="center"/>
        </w:trPr>
        <w:tc>
          <w:tcPr>
            <w:tcW w:w="1696" w:type="dxa"/>
            <w:vAlign w:val="center"/>
            <w:hideMark/>
          </w:tcPr>
          <w:p w14:paraId="2543E5E5" w14:textId="77777777" w:rsidR="00297C05" w:rsidRPr="00930108" w:rsidRDefault="00297C05" w:rsidP="00B465B0">
            <w:pPr>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Saranče velká</w:t>
            </w:r>
          </w:p>
        </w:tc>
        <w:tc>
          <w:tcPr>
            <w:tcW w:w="993" w:type="dxa"/>
            <w:vAlign w:val="center"/>
            <w:hideMark/>
          </w:tcPr>
          <w:p w14:paraId="38D748D9"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95,7</w:t>
            </w:r>
          </w:p>
        </w:tc>
        <w:tc>
          <w:tcPr>
            <w:tcW w:w="1134" w:type="dxa"/>
            <w:vAlign w:val="center"/>
            <w:hideMark/>
          </w:tcPr>
          <w:p w14:paraId="361291B0"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14,3</w:t>
            </w:r>
          </w:p>
        </w:tc>
        <w:tc>
          <w:tcPr>
            <w:tcW w:w="992" w:type="dxa"/>
            <w:vAlign w:val="center"/>
            <w:hideMark/>
          </w:tcPr>
          <w:p w14:paraId="016BD326"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3,3</w:t>
            </w:r>
          </w:p>
        </w:tc>
        <w:tc>
          <w:tcPr>
            <w:tcW w:w="1276" w:type="dxa"/>
            <w:vAlign w:val="center"/>
            <w:hideMark/>
          </w:tcPr>
          <w:p w14:paraId="209013DA"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2,2</w:t>
            </w:r>
          </w:p>
        </w:tc>
        <w:tc>
          <w:tcPr>
            <w:tcW w:w="999" w:type="dxa"/>
            <w:vAlign w:val="center"/>
            <w:hideMark/>
          </w:tcPr>
          <w:p w14:paraId="52564AC4"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27,5</w:t>
            </w:r>
          </w:p>
        </w:tc>
        <w:tc>
          <w:tcPr>
            <w:tcW w:w="1020" w:type="dxa"/>
            <w:vAlign w:val="center"/>
            <w:hideMark/>
          </w:tcPr>
          <w:p w14:paraId="537F2BDD" w14:textId="77777777" w:rsidR="00297C05" w:rsidRPr="00930108" w:rsidRDefault="00297C05" w:rsidP="00965FAD">
            <w:pPr>
              <w:tabs>
                <w:tab w:val="decimal" w:pos="314"/>
              </w:tabs>
              <w:spacing w:after="0"/>
              <w:jc w:val="center"/>
              <w:rPr>
                <w:rFonts w:eastAsia="Times New Roman" w:cs="Times New Roman"/>
                <w:color w:val="000000"/>
                <w:sz w:val="20"/>
                <w:szCs w:val="20"/>
                <w:lang w:eastAsia="cs-CZ"/>
              </w:rPr>
            </w:pPr>
            <w:r w:rsidRPr="00930108">
              <w:rPr>
                <w:rFonts w:eastAsia="Times New Roman" w:cs="Times New Roman"/>
                <w:color w:val="000000"/>
                <w:sz w:val="20"/>
                <w:szCs w:val="20"/>
                <w:lang w:eastAsia="cs-CZ"/>
              </w:rPr>
              <w:t>3,09</w:t>
            </w:r>
          </w:p>
        </w:tc>
      </w:tr>
    </w:tbl>
    <w:p w14:paraId="0C1BCC2C" w14:textId="77777777" w:rsidR="006D1135" w:rsidRDefault="00297C05" w:rsidP="006D1135">
      <w:pPr>
        <w:spacing w:before="240"/>
        <w:rPr>
          <w:rFonts w:cs="Times New Roman"/>
        </w:rPr>
      </w:pPr>
      <w:r w:rsidRPr="00930108">
        <w:rPr>
          <w:b/>
          <w:bCs/>
          <w:lang w:eastAsia="cs-CZ"/>
        </w:rPr>
        <w:t>Obrázky a grafy:</w:t>
      </w:r>
      <w:r w:rsidRPr="00930108">
        <w:rPr>
          <w:lang w:eastAsia="cs-CZ"/>
        </w:rPr>
        <w:t xml:space="preserve"> Zarovnány na střed, číslovány a opatřeny popisem pod obrázkem. </w:t>
      </w:r>
      <w:r w:rsidRPr="00930108">
        <w:rPr>
          <w:rFonts w:cs="Times New Roman"/>
        </w:rPr>
        <w:t>Obrázky a grafy se stejně jako tabulky zarovnávají na střed stránky a číslují se průběžně, jak jsou v práci řazeny a</w:t>
      </w:r>
      <w:r w:rsidR="00965FAD" w:rsidRPr="00930108">
        <w:rPr>
          <w:rFonts w:cs="Times New Roman"/>
        </w:rPr>
        <w:t> </w:t>
      </w:r>
      <w:r w:rsidRPr="00930108">
        <w:rPr>
          <w:rFonts w:cs="Times New Roman"/>
        </w:rPr>
        <w:t>v</w:t>
      </w:r>
      <w:r w:rsidR="00965FAD" w:rsidRPr="00930108">
        <w:rPr>
          <w:rFonts w:cs="Times New Roman"/>
        </w:rPr>
        <w:t> </w:t>
      </w:r>
      <w:r w:rsidRPr="00930108">
        <w:rPr>
          <w:rFonts w:cs="Times New Roman"/>
        </w:rPr>
        <w:t xml:space="preserve">textu vždy musí být odkaz na popisovaný graf nebo obrázek. Popisek se uvádí vždy pod obrázkem nebo grafem a zarovnává se na střed stránky. Popisek je za arabskou číslicí </w:t>
      </w:r>
      <w:r w:rsidRPr="00930108">
        <w:rPr>
          <w:lang w:eastAsia="cs-CZ"/>
        </w:rPr>
        <w:t>(např. „Graf 1. Vývoj...“)</w:t>
      </w:r>
      <w:r w:rsidRPr="00930108">
        <w:rPr>
          <w:rFonts w:cs="Times New Roman"/>
        </w:rPr>
        <w:t>. Popisek obrázku nebo grafu se píše stejným typem písma jako text práce, ale písmo je zmenšeno o</w:t>
      </w:r>
      <w:r w:rsidR="00965FAD" w:rsidRPr="00930108">
        <w:rPr>
          <w:rFonts w:cs="Times New Roman"/>
        </w:rPr>
        <w:t> </w:t>
      </w:r>
      <w:r w:rsidRPr="00930108">
        <w:rPr>
          <w:rFonts w:cs="Times New Roman"/>
        </w:rPr>
        <w:t>2 </w:t>
      </w:r>
      <w:r w:rsidR="006D1135">
        <w:rPr>
          <w:rFonts w:cs="Times New Roman"/>
        </w:rPr>
        <w:t>body</w:t>
      </w:r>
      <w:r w:rsidRPr="00930108">
        <w:rPr>
          <w:rFonts w:cs="Times New Roman"/>
        </w:rPr>
        <w:t>. Obrázek ani graf nelze do práce vložit, aniž by na něj v textu práce nebyl uveden odkaz. V</w:t>
      </w:r>
      <w:r w:rsidR="00965FAD" w:rsidRPr="00930108">
        <w:rPr>
          <w:rFonts w:cs="Times New Roman"/>
        </w:rPr>
        <w:t> </w:t>
      </w:r>
      <w:r w:rsidRPr="00930108">
        <w:rPr>
          <w:rFonts w:cs="Times New Roman"/>
        </w:rPr>
        <w:t>případě dvou obrázků nebo grafů vedle sebe je popisek zarovnán na střed každého obrázku nebo grafu. V případě velkého grafu se graf umisťuje naležato horní stranou k vazbě. Rozsáhlé grafy, vývojové diagramy nebo fotografie se uvádějí až v přílohách. U grafů se popisek os uvádí vždy jako zlomek a to tak, že označení osy je v čitateli kurzivou a</w:t>
      </w:r>
      <w:r w:rsidR="00210BEF" w:rsidRPr="00930108">
        <w:rPr>
          <w:rFonts w:cs="Times New Roman"/>
        </w:rPr>
        <w:t> </w:t>
      </w:r>
      <w:r w:rsidRPr="00930108">
        <w:rPr>
          <w:rFonts w:cs="Times New Roman"/>
        </w:rPr>
        <w:t>jednotka je vždy základním řezem písma (stojacím písmem). Osy grafů se nikdy nepopisují tak, že jednotka je v hranatých závorkách. Ukázka, viz graf 1. V případě, že v textu je zmiňována barva na obrázku je důležité, aby obrázek vložený do textu byl barevný a je nutné tuto stránku tisknout barevně.</w:t>
      </w:r>
    </w:p>
    <w:p w14:paraId="00237B65" w14:textId="033B1185" w:rsidR="00297C05" w:rsidRPr="00930108" w:rsidRDefault="00297C05" w:rsidP="006D1135">
      <w:pPr>
        <w:spacing w:before="240"/>
        <w:jc w:val="center"/>
      </w:pPr>
      <w:r w:rsidRPr="00930108">
        <w:rPr>
          <w:rFonts w:cs="Times New Roman"/>
          <w:noProof/>
          <w:lang w:eastAsia="cs-CZ"/>
        </w:rPr>
        <w:drawing>
          <wp:inline distT="0" distB="0" distL="0" distR="0" wp14:anchorId="031FAD07" wp14:editId="2AC90676">
            <wp:extent cx="2806810" cy="1837059"/>
            <wp:effectExtent l="0" t="0" r="0" b="0"/>
            <wp:docPr id="11" name="Obrázek 11" descr="Obsah obrázku diagram, řada/pruh, Vykreslený graf, Paralel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diagram, řada/pruh, Vykreslený graf, Paralelní&#10;&#10;Popis byl vytvořen automatick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7105" cy="1869977"/>
                    </a:xfrm>
                    <a:prstGeom prst="rect">
                      <a:avLst/>
                    </a:prstGeom>
                    <a:noFill/>
                    <a:ln>
                      <a:noFill/>
                    </a:ln>
                  </pic:spPr>
                </pic:pic>
              </a:graphicData>
            </a:graphic>
          </wp:inline>
        </w:drawing>
      </w:r>
    </w:p>
    <w:p w14:paraId="6C4185EA" w14:textId="5AB9C1CC" w:rsidR="00297C05" w:rsidRPr="0003295B" w:rsidRDefault="0003295B" w:rsidP="0003295B">
      <w:pPr>
        <w:pStyle w:val="Titulek"/>
        <w:jc w:val="center"/>
      </w:pPr>
      <w:bookmarkStart w:id="27" w:name="_Toc197953783"/>
      <w:r>
        <w:t xml:space="preserve">Graf </w:t>
      </w:r>
      <w:r>
        <w:fldChar w:fldCharType="begin"/>
      </w:r>
      <w:r>
        <w:instrText xml:space="preserve"> SEQ Graf \* ARABIC </w:instrText>
      </w:r>
      <w:r>
        <w:fldChar w:fldCharType="separate"/>
      </w:r>
      <w:r>
        <w:rPr>
          <w:noProof/>
        </w:rPr>
        <w:t>1</w:t>
      </w:r>
      <w:r>
        <w:rPr>
          <w:noProof/>
        </w:rPr>
        <w:fldChar w:fldCharType="end"/>
      </w:r>
      <w:r>
        <w:t xml:space="preserve"> </w:t>
      </w:r>
      <w:r w:rsidRPr="00102A71">
        <w:t>Závislost externího tlaku na objemovém průtoku.</w:t>
      </w:r>
      <w:bookmarkEnd w:id="27"/>
    </w:p>
    <w:p w14:paraId="28BB5301" w14:textId="2BB4F811" w:rsidR="00297C05" w:rsidRPr="00930108" w:rsidRDefault="00297C05" w:rsidP="00297C05">
      <w:pPr>
        <w:rPr>
          <w:lang w:eastAsia="cs-CZ"/>
        </w:rPr>
      </w:pPr>
      <w:r w:rsidRPr="00930108">
        <w:rPr>
          <w:lang w:eastAsia="cs-CZ"/>
        </w:rPr>
        <w:lastRenderedPageBreak/>
        <w:t>Pokud jsou tabulky, grafy nebo obrázky převzaty z literatury nebo internetu, je nutné je citovat podle normy ČSN ISO 690.</w:t>
      </w:r>
    </w:p>
    <w:p w14:paraId="356C0BEE" w14:textId="3331E997" w:rsidR="00297C05" w:rsidRPr="00930108" w:rsidRDefault="00297C05" w:rsidP="00297C05">
      <w:r w:rsidRPr="00930108">
        <w:t xml:space="preserve">Je-li v </w:t>
      </w:r>
      <w:r w:rsidR="00BD6B62">
        <w:t>práci</w:t>
      </w:r>
      <w:r w:rsidRPr="00930108">
        <w:t xml:space="preserve"> prezentováno větší množství tabulek, grafů nebo jiné dokumentace, nezařazují se přímo do textu, ale uvedou se souhrnně na konci práce (za seznamem použité literatury) jako Přílohy. Je nutné je očíslovat, dát jim názvy a číslovat i listy přílohy, aby na ně mohlo být v textu přesně a</w:t>
      </w:r>
      <w:r w:rsidR="00965FAD" w:rsidRPr="00930108">
        <w:t> </w:t>
      </w:r>
      <w:r w:rsidRPr="00930108">
        <w:t>přehledně odkazováno.</w:t>
      </w:r>
    </w:p>
    <w:p w14:paraId="0D1276A4" w14:textId="77777777" w:rsidR="00297C05" w:rsidRPr="00930108" w:rsidRDefault="00297C05" w:rsidP="00297C05">
      <w:r w:rsidRPr="00930108">
        <w:t>Materiály z výzkumu (dotazník, tabulky s daty aj.), fotografie, obrazová dokumentace apod. se soustřeďují v Příloze. U převzatých materiálů je nutné uvést bibliografické údaje.</w:t>
      </w:r>
    </w:p>
    <w:p w14:paraId="58446D80" w14:textId="1C281F5D" w:rsidR="008B74CB" w:rsidRDefault="00297C05" w:rsidP="00BD6B62">
      <w:pPr>
        <w:pStyle w:val="Bezmezer"/>
      </w:pPr>
      <w:r w:rsidRPr="00930108">
        <w:rPr>
          <w:b/>
        </w:rPr>
        <w:t xml:space="preserve">Vzorce: </w:t>
      </w:r>
      <w:r w:rsidRPr="00930108">
        <w:t>Číslice se píší v souladu s normou ISO 31. Při psaní proměnné se používá kurziva, pro psaní indexů, jednotek atd. se používá základní řez. V Evropě se pro oddělování desetinných míst používá vždy čárka, tisíce se oddělují malou mezerou. Je-li číslo menší než jedna, před desetinnou čárku dáváme vždy 0. Závorky se používají převážně kulaté a</w:t>
      </w:r>
      <w:r w:rsidR="008B74CB" w:rsidRPr="00930108">
        <w:t> </w:t>
      </w:r>
      <w:r w:rsidRPr="00930108">
        <w:t>dle významu se zmenšují nebo zvětšují. Rovnice se vkládají na samostatný řádek zarovnané na střed a číslují se na pravé straně stránky číslem v kulaté závorce. Nevejde-li se rovnice na řádek, pak se zalamuje před rovnítkem nebo před znaménky sčítání a odčítání. Rovnice se nikdy nezalamuje v místě zlomku. Ukázka, viz vzorec 1.</w:t>
      </w:r>
    </w:p>
    <w:p w14:paraId="1BFA313F" w14:textId="77777777" w:rsidR="00BD6B62" w:rsidRPr="00930108" w:rsidRDefault="00BD6B62" w:rsidP="00BD6B62">
      <w:pPr>
        <w:pStyle w:val="Bezmezer"/>
      </w:pPr>
    </w:p>
    <w:p w14:paraId="6F4495CE" w14:textId="2F556F35" w:rsidR="00297C05" w:rsidRDefault="00210BEF" w:rsidP="00297C05">
      <w:pPr>
        <w:tabs>
          <w:tab w:val="right" w:pos="9072"/>
        </w:tabs>
        <w:spacing w:after="120" w:line="240" w:lineRule="auto"/>
        <w:rPr>
          <w:rFonts w:cs="Times New Roman"/>
        </w:rPr>
      </w:pPr>
      <w:r w:rsidRPr="00930108">
        <w:rPr>
          <w:rFonts w:cs="Times New Roman"/>
          <w:noProof/>
          <w:lang w:eastAsia="cs-CZ"/>
        </w:rPr>
        <mc:AlternateContent>
          <mc:Choice Requires="wps">
            <w:drawing>
              <wp:anchor distT="0" distB="0" distL="114300" distR="114300" simplePos="0" relativeHeight="251676676" behindDoc="0" locked="0" layoutInCell="1" allowOverlap="0" wp14:anchorId="6DEB49D2" wp14:editId="336078B3">
                <wp:simplePos x="0" y="0"/>
                <wp:positionH relativeFrom="margin">
                  <wp:align>center</wp:align>
                </wp:positionH>
                <wp:positionV relativeFrom="line">
                  <wp:align>center</wp:align>
                </wp:positionV>
                <wp:extent cx="4276800" cy="723600"/>
                <wp:effectExtent l="0" t="0" r="0" b="635"/>
                <wp:wrapNone/>
                <wp:docPr id="12" name="Textové pole 12"/>
                <wp:cNvGraphicFramePr/>
                <a:graphic xmlns:a="http://schemas.openxmlformats.org/drawingml/2006/main">
                  <a:graphicData uri="http://schemas.microsoft.com/office/word/2010/wordprocessingShape">
                    <wps:wsp>
                      <wps:cNvSpPr txBox="1"/>
                      <wps:spPr>
                        <a:xfrm>
                          <a:off x="0" y="0"/>
                          <a:ext cx="4276800" cy="723600"/>
                        </a:xfrm>
                        <a:prstGeom prst="rect">
                          <a:avLst/>
                        </a:prstGeom>
                        <a:noFill/>
                        <a:ln w="6350">
                          <a:noFill/>
                        </a:ln>
                      </wps:spPr>
                      <wps:txbx>
                        <w:txbxContent>
                          <w:p w14:paraId="4A47E6B6" w14:textId="77777777" w:rsidR="00210BEF" w:rsidRPr="00930108" w:rsidRDefault="00232755" w:rsidP="00210BEF">
                            <w:pPr>
                              <w:spacing w:after="120" w:line="240" w:lineRule="auto"/>
                              <w:jc w:val="center"/>
                            </w:pPr>
                            <m:oMathPara>
                              <m:oMathParaPr>
                                <m:jc m:val="center"/>
                              </m:oMathParaPr>
                              <m:oMath>
                                <m:nary>
                                  <m:naryPr>
                                    <m:limLoc m:val="undOvr"/>
                                    <m:ctrlPr>
                                      <w:rPr>
                                        <w:rFonts w:ascii="Cambria Math" w:hAnsi="Cambria Math" w:cs="Times New Roman"/>
                                        <w:i/>
                                      </w:rPr>
                                    </m:ctrlPr>
                                  </m:naryPr>
                                  <m:sub>
                                    <m:r>
                                      <w:rPr>
                                        <w:rFonts w:ascii="Cambria Math" w:hAnsi="Cambria Math" w:cs="Times New Roman"/>
                                      </w:rPr>
                                      <m:t>-2 000</m:t>
                                    </m:r>
                                  </m:sub>
                                  <m:sup>
                                    <m:r>
                                      <w:rPr>
                                        <w:rFonts w:ascii="Cambria Math" w:hAnsi="Cambria Math" w:cs="Times New Roman"/>
                                      </w:rPr>
                                      <m:t>2 000</m:t>
                                    </m:r>
                                  </m:sup>
                                  <m:e>
                                    <m:rad>
                                      <m:radPr>
                                        <m:degHide m:val="1"/>
                                        <m:ctrlPr>
                                          <w:rPr>
                                            <w:rFonts w:ascii="Cambria Math" w:hAnsi="Cambria Math" w:cs="Times New Roman"/>
                                            <w:i/>
                                          </w:rPr>
                                        </m:ctrlPr>
                                      </m:radPr>
                                      <m:deg/>
                                      <m:e>
                                        <m:r>
                                          <w:rPr>
                                            <w:rFonts w:ascii="Cambria Math" w:hAnsi="Cambria Math" w:cs="Times New Roman"/>
                                          </w:rPr>
                                          <m:t>4 000 000-</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e>
                                    </m:rad>
                                    <m:r>
                                      <w:rPr>
                                        <w:rFonts w:ascii="Cambria Math" w:hAnsi="Cambria Math" w:cs="Times New Roman"/>
                                      </w:rPr>
                                      <m:t xml:space="preserve"> </m:t>
                                    </m:r>
                                    <m:r>
                                      <m:rPr>
                                        <m:sty m:val="p"/>
                                      </m:rPr>
                                      <w:rPr>
                                        <w:rFonts w:ascii="Cambria Math" w:hAnsi="Cambria Math" w:cs="Times New Roman"/>
                                      </w:rPr>
                                      <m:t>d</m:t>
                                    </m:r>
                                    <m:r>
                                      <w:rPr>
                                        <w:rFonts w:ascii="Cambria Math" w:hAnsi="Cambria Math" w:cs="Times New Roman"/>
                                      </w:rPr>
                                      <m:t>x</m:t>
                                    </m:r>
                                  </m:e>
                                </m:nary>
                                <m:r>
                                  <w:rPr>
                                    <w:rFonts w:ascii="Cambria Math" w:hAnsi="Cambria Math" w:cs="Times New Roman"/>
                                  </w:rPr>
                                  <m:t>=</m:t>
                                </m:r>
                                <m:r>
                                  <w:rPr>
                                    <w:rFonts w:ascii="Cambria Math" w:eastAsiaTheme="minorEastAsia" w:hAnsi="Cambria Math" w:cs="Times New Roman"/>
                                  </w:rPr>
                                  <m:t xml:space="preserve">2 000 000π </m:t>
                                </m:r>
                                <m:sSup>
                                  <m:sSupPr>
                                    <m:ctrlPr>
                                      <w:rPr>
                                        <w:rFonts w:ascii="Cambria Math" w:eastAsiaTheme="minorEastAsia" w:hAnsi="Cambria Math" w:cs="Times New Roman"/>
                                      </w:rPr>
                                    </m:ctrlPr>
                                  </m:sSupPr>
                                  <m:e>
                                    <m:r>
                                      <m:rPr>
                                        <m:sty m:val="p"/>
                                      </m:rPr>
                                      <w:rPr>
                                        <w:rFonts w:ascii="Cambria Math" w:eastAsiaTheme="minorEastAsia" w:hAnsi="Cambria Math" w:cs="Times New Roman"/>
                                      </w:rPr>
                                      <m:t>m</m:t>
                                    </m:r>
                                    <m:ctrlPr>
                                      <w:rPr>
                                        <w:rFonts w:ascii="Cambria Math" w:eastAsiaTheme="minorEastAsia" w:hAnsi="Cambria Math" w:cs="Times New Roman"/>
                                        <w:i/>
                                      </w:rPr>
                                    </m:ctrlPr>
                                  </m:e>
                                  <m:sup>
                                    <m:r>
                                      <m:rPr>
                                        <m:sty m:val="p"/>
                                      </m:rPr>
                                      <w:rPr>
                                        <w:rFonts w:ascii="Cambria Math" w:eastAsiaTheme="minorEastAsia" w:hAnsi="Cambria Math" w:cs="Times New Roman"/>
                                      </w:rPr>
                                      <m:t>2</m:t>
                                    </m:r>
                                  </m:sup>
                                </m:sSup>
                                <m:acc>
                                  <m:accPr>
                                    <m:chr m:val="̇"/>
                                    <m:ctrlPr>
                                      <w:rPr>
                                        <w:rFonts w:ascii="Cambria Math" w:eastAsiaTheme="minorEastAsia" w:hAnsi="Cambria Math" w:cs="Times New Roman"/>
                                        <w:i/>
                                      </w:rPr>
                                    </m:ctrlPr>
                                  </m:accPr>
                                  <m:e>
                                    <m:r>
                                      <w:rPr>
                                        <w:rFonts w:ascii="Cambria Math" w:eastAsiaTheme="minorEastAsia" w:hAnsi="Cambria Math" w:cs="Times New Roman"/>
                                      </w:rPr>
                                      <m:t>=</m:t>
                                    </m:r>
                                  </m:e>
                                </m:acc>
                                <m:r>
                                  <w:rPr>
                                    <w:rFonts w:ascii="Cambria Math" w:eastAsiaTheme="minorEastAsia" w:hAnsi="Cambria Math" w:cs="Times New Roman"/>
                                  </w:rPr>
                                  <m:t>0,628∙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7</m:t>
                                    </m:r>
                                  </m:sup>
                                </m:sSup>
                                <m:r>
                                  <w:rPr>
                                    <w:rFonts w:ascii="Cambria Math" w:eastAsiaTheme="minorEastAsia" w:hAnsi="Cambria Math" w:cs="Times New Roman"/>
                                  </w:rPr>
                                  <m:t xml:space="preserve"> </m:t>
                                </m:r>
                                <m:sSup>
                                  <m:sSupPr>
                                    <m:ctrlPr>
                                      <w:rPr>
                                        <w:rFonts w:ascii="Cambria Math" w:eastAsiaTheme="minorEastAsia" w:hAnsi="Cambria Math" w:cs="Times New Roman"/>
                                      </w:rPr>
                                    </m:ctrlPr>
                                  </m:sSupPr>
                                  <m:e>
                                    <m:r>
                                      <m:rPr>
                                        <m:sty m:val="p"/>
                                      </m:rPr>
                                      <w:rPr>
                                        <w:rFonts w:ascii="Cambria Math" w:eastAsiaTheme="minorEastAsia" w:hAnsi="Cambria Math" w:cs="Times New Roman"/>
                                      </w:rPr>
                                      <m:t>m</m:t>
                                    </m:r>
                                    <m:ctrlPr>
                                      <w:rPr>
                                        <w:rFonts w:ascii="Cambria Math" w:eastAsiaTheme="minorEastAsia" w:hAnsi="Cambria Math" w:cs="Times New Roman"/>
                                        <w:i/>
                                      </w:rPr>
                                    </m:ctrlPr>
                                  </m:e>
                                  <m:sup>
                                    <m:r>
                                      <m:rPr>
                                        <m:sty m:val="p"/>
                                      </m:rPr>
                                      <w:rPr>
                                        <w:rFonts w:ascii="Cambria Math" w:eastAsiaTheme="minorEastAsia" w:hAnsi="Cambria Math" w:cs="Times New Roman"/>
                                      </w:rPr>
                                      <m:t>2</m:t>
                                    </m:r>
                                  </m:sup>
                                </m:sSup>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49D2" id="Textové pole 12" o:spid="_x0000_s1029" type="#_x0000_t202" style="position:absolute;left:0;text-align:left;margin-left:0;margin-top:0;width:336.75pt;height:57pt;z-index:251676676;visibility:visible;mso-wrap-style:square;mso-width-percent:0;mso-height-percent:0;mso-wrap-distance-left:9pt;mso-wrap-distance-top:0;mso-wrap-distance-right:9pt;mso-wrap-distance-bottom:0;mso-position-horizontal:center;mso-position-horizontal-relative:margin;mso-position-vertical:center;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f8GQIAADMEAAAOAAAAZHJzL2Uyb0RvYy54bWysU8tu2zAQvBfoPxC815Idx04Ey4GbwEUB&#10;IwngFDnTFGkJILksSVtyv75Lyi+kPRW9ULvc1T5mhrOHTiuyF843YEo6HOSUCMOhasy2pD/ell/u&#10;KPGBmYopMKKkB+Hpw/zzp1lrCzGCGlQlHMEixhetLWkdgi2yzPNaaOYHYIXBoASnWUDXbbPKsRar&#10;a5WN8nySteAq64AL7/H2qQ/SeaovpeDhRUovAlElxdlCOl06N/HM5jNWbB2zdcOPY7B/mEKzxmDT&#10;c6knFhjZueaPUrrhDjzIMOCgM5Cy4SLtgNsM8w/brGtmRdoFwfH2DJP/f2X5835tXx0J3VfokMAI&#10;SGt94fEy7tNJp+MXJyUYRwgPZ9hEFwjHy/FoOrnLMcQxNh3dTNDGMtnlb+t8+CZAk2iU1CEtCS22&#10;X/nQp55SYjMDy0apRI0ypC3p5OY2Tz+cI1hcGexxmTVaodt0pKmu9thAdcD1HPTMe8uXDc6wYj68&#10;ModU49go3/CCh1SAveBoUVKD+/W3+5iPDGCUkhalU1L/c8ecoER9N8jN/XA8jlpLzvh2OkLHXUc2&#10;1xGz04+A6hziQ7E8mTE/qJMpHeh3VPkidsUQMxx7lzSczMfQCxpfCReLRUpCdVkWVmZteSwdUY0I&#10;v3XvzNkjDQEJfIaTyFjxgY0+t+djsQsgm0RVxLlH9Qg/KjORfXxFUfrXfsq6vPX5bwAAAP//AwBQ&#10;SwMEFAAGAAgAAAAhAOQimDfdAAAABQEAAA8AAABkcnMvZG93bnJldi54bWxMj0FLw0AQhe+C/2EZ&#10;wZvdtNpaYjalBIogemjtxdskO02C2dmY3bbRX+/oRS8Phvd475tsNbpOnWgIrWcD00kCirjytuXa&#10;wP51c7MEFSKyxc4zGfikAKv88iLD1Pozb+m0i7WSEg4pGmhi7FOtQ9WQwzDxPbF4Bz84jHIOtbYD&#10;nqXcdXqWJAvtsGVZaLCnoqHqfXd0Bp6KzQtuy5lbfnXF4/Nh3X/s3+bGXF+N6wdQkcb4F4YffEGH&#10;XJhKf2QbVGdAHom/Kt7i/nYOqpTQ9C4BnWf6P33+DQAA//8DAFBLAQItABQABgAIAAAAIQC2gziS&#10;/gAAAOEBAAATAAAAAAAAAAAAAAAAAAAAAABbQ29udGVudF9UeXBlc10ueG1sUEsBAi0AFAAGAAgA&#10;AAAhADj9If/WAAAAlAEAAAsAAAAAAAAAAAAAAAAALwEAAF9yZWxzLy5yZWxzUEsBAi0AFAAGAAgA&#10;AAAhAOtfF/wZAgAAMwQAAA4AAAAAAAAAAAAAAAAALgIAAGRycy9lMm9Eb2MueG1sUEsBAi0AFAAG&#10;AAgAAAAhAOQimDfdAAAABQEAAA8AAAAAAAAAAAAAAAAAcwQAAGRycy9kb3ducmV2LnhtbFBLBQYA&#10;AAAABAAEAPMAAAB9BQAAAAA=&#10;" o:allowoverlap="f" filled="f" stroked="f" strokeweight=".5pt">
                <v:textbox>
                  <w:txbxContent>
                    <w:p w14:paraId="4A47E6B6" w14:textId="77777777" w:rsidR="00210BEF" w:rsidRPr="00930108" w:rsidRDefault="00232755" w:rsidP="00210BEF">
                      <w:pPr>
                        <w:spacing w:after="120" w:line="240" w:lineRule="auto"/>
                        <w:jc w:val="center"/>
                      </w:pPr>
                      <m:oMathPara>
                        <m:oMathParaPr>
                          <m:jc m:val="center"/>
                        </m:oMathParaPr>
                        <m:oMath>
                          <m:nary>
                            <m:naryPr>
                              <m:limLoc m:val="undOvr"/>
                              <m:ctrlPr>
                                <w:rPr>
                                  <w:rFonts w:ascii="Cambria Math" w:hAnsi="Cambria Math" w:cs="Times New Roman"/>
                                  <w:i/>
                                </w:rPr>
                              </m:ctrlPr>
                            </m:naryPr>
                            <m:sub>
                              <m:r>
                                <w:rPr>
                                  <w:rFonts w:ascii="Cambria Math" w:hAnsi="Cambria Math" w:cs="Times New Roman"/>
                                </w:rPr>
                                <m:t>-2 000</m:t>
                              </m:r>
                            </m:sub>
                            <m:sup>
                              <m:r>
                                <w:rPr>
                                  <w:rFonts w:ascii="Cambria Math" w:hAnsi="Cambria Math" w:cs="Times New Roman"/>
                                </w:rPr>
                                <m:t>2 000</m:t>
                              </m:r>
                            </m:sup>
                            <m:e>
                              <m:rad>
                                <m:radPr>
                                  <m:degHide m:val="1"/>
                                  <m:ctrlPr>
                                    <w:rPr>
                                      <w:rFonts w:ascii="Cambria Math" w:hAnsi="Cambria Math" w:cs="Times New Roman"/>
                                      <w:i/>
                                    </w:rPr>
                                  </m:ctrlPr>
                                </m:radPr>
                                <m:deg/>
                                <m:e>
                                  <m:r>
                                    <w:rPr>
                                      <w:rFonts w:ascii="Cambria Math" w:hAnsi="Cambria Math" w:cs="Times New Roman"/>
                                    </w:rPr>
                                    <m:t>4 000 000-</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e>
                              </m:rad>
                              <m:r>
                                <w:rPr>
                                  <w:rFonts w:ascii="Cambria Math" w:hAnsi="Cambria Math" w:cs="Times New Roman"/>
                                </w:rPr>
                                <m:t xml:space="preserve"> </m:t>
                              </m:r>
                              <m:r>
                                <m:rPr>
                                  <m:sty m:val="p"/>
                                </m:rPr>
                                <w:rPr>
                                  <w:rFonts w:ascii="Cambria Math" w:hAnsi="Cambria Math" w:cs="Times New Roman"/>
                                </w:rPr>
                                <m:t>d</m:t>
                              </m:r>
                              <m:r>
                                <w:rPr>
                                  <w:rFonts w:ascii="Cambria Math" w:hAnsi="Cambria Math" w:cs="Times New Roman"/>
                                </w:rPr>
                                <m:t>x</m:t>
                              </m:r>
                            </m:e>
                          </m:nary>
                          <m:r>
                            <w:rPr>
                              <w:rFonts w:ascii="Cambria Math" w:hAnsi="Cambria Math" w:cs="Times New Roman"/>
                            </w:rPr>
                            <m:t>=</m:t>
                          </m:r>
                          <m:r>
                            <w:rPr>
                              <w:rFonts w:ascii="Cambria Math" w:eastAsiaTheme="minorEastAsia" w:hAnsi="Cambria Math" w:cs="Times New Roman"/>
                            </w:rPr>
                            <m:t xml:space="preserve">2 000 000π </m:t>
                          </m:r>
                          <m:sSup>
                            <m:sSupPr>
                              <m:ctrlPr>
                                <w:rPr>
                                  <w:rFonts w:ascii="Cambria Math" w:eastAsiaTheme="minorEastAsia" w:hAnsi="Cambria Math" w:cs="Times New Roman"/>
                                </w:rPr>
                              </m:ctrlPr>
                            </m:sSupPr>
                            <m:e>
                              <m:r>
                                <m:rPr>
                                  <m:sty m:val="p"/>
                                </m:rPr>
                                <w:rPr>
                                  <w:rFonts w:ascii="Cambria Math" w:eastAsiaTheme="minorEastAsia" w:hAnsi="Cambria Math" w:cs="Times New Roman"/>
                                </w:rPr>
                                <m:t>m</m:t>
                              </m:r>
                              <m:ctrlPr>
                                <w:rPr>
                                  <w:rFonts w:ascii="Cambria Math" w:eastAsiaTheme="minorEastAsia" w:hAnsi="Cambria Math" w:cs="Times New Roman"/>
                                  <w:i/>
                                </w:rPr>
                              </m:ctrlPr>
                            </m:e>
                            <m:sup>
                              <m:r>
                                <m:rPr>
                                  <m:sty m:val="p"/>
                                </m:rPr>
                                <w:rPr>
                                  <w:rFonts w:ascii="Cambria Math" w:eastAsiaTheme="minorEastAsia" w:hAnsi="Cambria Math" w:cs="Times New Roman"/>
                                </w:rPr>
                                <m:t>2</m:t>
                              </m:r>
                            </m:sup>
                          </m:sSup>
                          <m:acc>
                            <m:accPr>
                              <m:chr m:val="̇"/>
                              <m:ctrlPr>
                                <w:rPr>
                                  <w:rFonts w:ascii="Cambria Math" w:eastAsiaTheme="minorEastAsia" w:hAnsi="Cambria Math" w:cs="Times New Roman"/>
                                  <w:i/>
                                </w:rPr>
                              </m:ctrlPr>
                            </m:accPr>
                            <m:e>
                              <m:r>
                                <w:rPr>
                                  <w:rFonts w:ascii="Cambria Math" w:eastAsiaTheme="minorEastAsia" w:hAnsi="Cambria Math" w:cs="Times New Roman"/>
                                </w:rPr>
                                <m:t>=</m:t>
                              </m:r>
                            </m:e>
                          </m:acc>
                          <m:r>
                            <w:rPr>
                              <w:rFonts w:ascii="Cambria Math" w:eastAsiaTheme="minorEastAsia" w:hAnsi="Cambria Math" w:cs="Times New Roman"/>
                            </w:rPr>
                            <m:t>0,628∙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7</m:t>
                              </m:r>
                            </m:sup>
                          </m:sSup>
                          <m:r>
                            <w:rPr>
                              <w:rFonts w:ascii="Cambria Math" w:eastAsiaTheme="minorEastAsia" w:hAnsi="Cambria Math" w:cs="Times New Roman"/>
                            </w:rPr>
                            <m:t xml:space="preserve"> </m:t>
                          </m:r>
                          <m:sSup>
                            <m:sSupPr>
                              <m:ctrlPr>
                                <w:rPr>
                                  <w:rFonts w:ascii="Cambria Math" w:eastAsiaTheme="minorEastAsia" w:hAnsi="Cambria Math" w:cs="Times New Roman"/>
                                </w:rPr>
                              </m:ctrlPr>
                            </m:sSupPr>
                            <m:e>
                              <m:r>
                                <m:rPr>
                                  <m:sty m:val="p"/>
                                </m:rPr>
                                <w:rPr>
                                  <w:rFonts w:ascii="Cambria Math" w:eastAsiaTheme="minorEastAsia" w:hAnsi="Cambria Math" w:cs="Times New Roman"/>
                                </w:rPr>
                                <m:t>m</m:t>
                              </m:r>
                              <m:ctrlPr>
                                <w:rPr>
                                  <w:rFonts w:ascii="Cambria Math" w:eastAsiaTheme="minorEastAsia" w:hAnsi="Cambria Math" w:cs="Times New Roman"/>
                                  <w:i/>
                                </w:rPr>
                              </m:ctrlPr>
                            </m:e>
                            <m:sup>
                              <m:r>
                                <m:rPr>
                                  <m:sty m:val="p"/>
                                </m:rPr>
                                <w:rPr>
                                  <w:rFonts w:ascii="Cambria Math" w:eastAsiaTheme="minorEastAsia" w:hAnsi="Cambria Math" w:cs="Times New Roman"/>
                                </w:rPr>
                                <m:t>2</m:t>
                              </m:r>
                            </m:sup>
                          </m:sSup>
                        </m:oMath>
                      </m:oMathPara>
                    </w:p>
                  </w:txbxContent>
                </v:textbox>
                <w10:wrap anchorx="margin" anchory="line"/>
              </v:shape>
            </w:pict>
          </mc:Fallback>
        </mc:AlternateContent>
      </w:r>
      <w:r w:rsidR="008B74CB" w:rsidRPr="00930108">
        <w:rPr>
          <w:rFonts w:cs="Times New Roman"/>
        </w:rPr>
        <w:tab/>
      </w:r>
      <w:r w:rsidR="00297C05" w:rsidRPr="00930108">
        <w:rPr>
          <w:rFonts w:cs="Times New Roman"/>
        </w:rPr>
        <w:t>(1)</w:t>
      </w:r>
    </w:p>
    <w:p w14:paraId="0488A4A7" w14:textId="77777777" w:rsidR="00BD6B62" w:rsidRPr="00930108" w:rsidRDefault="00BD6B62" w:rsidP="00BD6B62">
      <w:pPr>
        <w:pStyle w:val="Bezmezer"/>
      </w:pPr>
    </w:p>
    <w:p w14:paraId="0FC2C3FA" w14:textId="1CCD4739" w:rsidR="00297C05" w:rsidRPr="00930108" w:rsidRDefault="00297C05" w:rsidP="00014F59">
      <w:pPr>
        <w:spacing w:line="360" w:lineRule="auto"/>
        <w:rPr>
          <w:lang w:eastAsia="cs-CZ"/>
        </w:rPr>
      </w:pPr>
      <w:r w:rsidRPr="00930108">
        <w:t>U chemických vzorců je nutno správně zapisovat spodní a horní indexy. Při psaní ve Wordu je nutno dát pozor na to, že chemické značky se píší základním řezem. V případě aniontů se nepíše spojovník (tlačítko na klávesnici), ale znaménko mínus, které je v symbolech. Ukázka, viz vzorec 2. Typ písma je vhodný zvolit s ohledem na podobnost písmen velkého měkkého i a malého l, případně čísla jedna. Tyto znaky musí být alespoň trochu rozlišitelné. Příkladem může být užití značky chloru, uhlíku a</w:t>
      </w:r>
      <w:r w:rsidR="00965FAD" w:rsidRPr="00930108">
        <w:t> </w:t>
      </w:r>
      <w:r w:rsidRPr="00930108">
        <w:t>jódu v jedné chemické rovnici.</w:t>
      </w:r>
    </w:p>
    <w:p w14:paraId="3DE4FA8E" w14:textId="61D93CFE" w:rsidR="00297C05" w:rsidRPr="00930108" w:rsidRDefault="00210BEF" w:rsidP="00297C05">
      <w:pPr>
        <w:tabs>
          <w:tab w:val="right" w:pos="9072"/>
        </w:tabs>
        <w:spacing w:after="120" w:line="240" w:lineRule="auto"/>
        <w:rPr>
          <w:lang w:eastAsia="cs-CZ"/>
        </w:rPr>
      </w:pPr>
      <w:r w:rsidRPr="00930108">
        <w:rPr>
          <w:rFonts w:cs="Times New Roman"/>
          <w:noProof/>
          <w:lang w:eastAsia="cs-CZ"/>
        </w:rPr>
        <mc:AlternateContent>
          <mc:Choice Requires="wps">
            <w:drawing>
              <wp:anchor distT="0" distB="0" distL="114300" distR="114300" simplePos="0" relativeHeight="251667460" behindDoc="0" locked="0" layoutInCell="1" allowOverlap="0" wp14:anchorId="5D9585D7" wp14:editId="1B3956B4">
                <wp:simplePos x="0" y="0"/>
                <wp:positionH relativeFrom="margin">
                  <wp:align>center</wp:align>
                </wp:positionH>
                <wp:positionV relativeFrom="line">
                  <wp:align>center</wp:align>
                </wp:positionV>
                <wp:extent cx="3880800" cy="349200"/>
                <wp:effectExtent l="0" t="0" r="0" b="0"/>
                <wp:wrapNone/>
                <wp:docPr id="13" name="Textové pole 13"/>
                <wp:cNvGraphicFramePr/>
                <a:graphic xmlns:a="http://schemas.openxmlformats.org/drawingml/2006/main">
                  <a:graphicData uri="http://schemas.microsoft.com/office/word/2010/wordprocessingShape">
                    <wps:wsp>
                      <wps:cNvSpPr txBox="1"/>
                      <wps:spPr>
                        <a:xfrm>
                          <a:off x="0" y="0"/>
                          <a:ext cx="3880800" cy="349200"/>
                        </a:xfrm>
                        <a:prstGeom prst="rect">
                          <a:avLst/>
                        </a:prstGeom>
                        <a:noFill/>
                        <a:ln w="6350">
                          <a:noFill/>
                        </a:ln>
                      </wps:spPr>
                      <wps:txbx>
                        <w:txbxContent>
                          <w:p w14:paraId="168950BE" w14:textId="77777777" w:rsidR="00B465B0" w:rsidRPr="00930108" w:rsidRDefault="00B465B0" w:rsidP="00014F59">
                            <w:pPr>
                              <w:spacing w:after="120" w:line="240" w:lineRule="auto"/>
                            </w:pPr>
                            <m:oMathPara>
                              <m:oMathParaPr>
                                <m:jc m:val="center"/>
                              </m:oMathParaPr>
                              <m:oMath>
                                <m:r>
                                  <m:rPr>
                                    <m:nor/>
                                  </m:rPr>
                                  <w:rPr>
                                    <w:rFonts w:ascii="Cambria Math" w:hAnsi="Cambria Math"/>
                                  </w:rPr>
                                  <m:t xml:space="preserve">2 </m:t>
                                </m:r>
                                <m:sSup>
                                  <m:sSupPr>
                                    <m:ctrlPr>
                                      <w:rPr>
                                        <w:rFonts w:ascii="Cambria Math" w:hAnsi="Cambria Math"/>
                                        <w:i/>
                                      </w:rPr>
                                    </m:ctrlPr>
                                  </m:sSupPr>
                                  <m:e>
                                    <m:r>
                                      <m:rPr>
                                        <m:nor/>
                                      </m:rPr>
                                      <w:rPr>
                                        <w:rFonts w:ascii="Cambria Math" w:hAnsi="Cambria Math"/>
                                      </w:rPr>
                                      <m:t>Na</m:t>
                                    </m:r>
                                  </m:e>
                                  <m:sup>
                                    <m:r>
                                      <m:rPr>
                                        <m:nor/>
                                      </m:rPr>
                                      <w:rPr>
                                        <w:rFonts w:ascii="Cambria Math" w:hAnsi="Cambria Math"/>
                                      </w:rPr>
                                      <m:t>+</m:t>
                                    </m:r>
                                  </m:sup>
                                </m:sSup>
                                <m:r>
                                  <m:rPr>
                                    <m:nor/>
                                  </m:rPr>
                                  <w:rPr>
                                    <w:rFonts w:ascii="Cambria Math" w:hAnsi="Cambria Math"/>
                                  </w:rPr>
                                  <m:t>+</m:t>
                                </m:r>
                                <m:sSubSup>
                                  <m:sSubSupPr>
                                    <m:ctrlPr>
                                      <w:rPr>
                                        <w:rFonts w:ascii="Cambria Math" w:hAnsi="Cambria Math"/>
                                        <w:i/>
                                      </w:rPr>
                                    </m:ctrlPr>
                                  </m:sSubSupPr>
                                  <m:e>
                                    <m:r>
                                      <m:rPr>
                                        <m:nor/>
                                      </m:rPr>
                                      <w:rPr>
                                        <w:rFonts w:ascii="Cambria Math" w:hAnsi="Cambria Math"/>
                                      </w:rPr>
                                      <m:t>CO</m:t>
                                    </m:r>
                                  </m:e>
                                  <m:sub>
                                    <m:r>
                                      <m:rPr>
                                        <m:nor/>
                                      </m:rPr>
                                      <w:rPr>
                                        <w:rFonts w:ascii="Cambria Math" w:hAnsi="Cambria Math"/>
                                      </w:rPr>
                                      <m:t>3</m:t>
                                    </m:r>
                                  </m:sub>
                                  <m:sup>
                                    <m:r>
                                      <m:rPr>
                                        <m:nor/>
                                      </m:rPr>
                                      <w:rPr>
                                        <w:rFonts w:ascii="Cambria Math" w:hAnsi="Cambria Math"/>
                                      </w:rPr>
                                      <m:t>2</m:t>
                                    </m:r>
                                    <m:r>
                                      <m:rPr>
                                        <m:sty m:val="p"/>
                                      </m:rPr>
                                      <w:rPr>
                                        <w:rFonts w:ascii="Cambria Math" w:hAnsi="Cambria Math"/>
                                      </w:rPr>
                                      <m:t>-</m:t>
                                    </m:r>
                                  </m:sup>
                                </m:sSubSup>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H</m:t>
                                    </m:r>
                                  </m:e>
                                  <m:sup>
                                    <m:r>
                                      <m:rPr>
                                        <m:sty m:val="p"/>
                                      </m:rPr>
                                      <w:rPr>
                                        <w:rFonts w:ascii="Cambria Math" w:hAnsi="Cambria Math"/>
                                      </w:rPr>
                                      <m:t>-</m:t>
                                    </m:r>
                                  </m:sup>
                                </m:sSup>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Cl</m:t>
                                    </m:r>
                                  </m:e>
                                  <m:sup>
                                    <m:r>
                                      <m:rPr>
                                        <m:sty m:val="p"/>
                                      </m:rPr>
                                      <w:rPr>
                                        <w:rFonts w:ascii="Cambria Math" w:hAnsi="Cambria Math"/>
                                      </w:rPr>
                                      <m:t>-</m:t>
                                    </m:r>
                                  </m:sup>
                                </m:sSup>
                                <m:box>
                                  <m:boxPr>
                                    <m:opEmu m:val="1"/>
                                    <m:ctrlPr>
                                      <w:rPr>
                                        <w:rFonts w:ascii="Cambria Math" w:eastAsiaTheme="minorEastAsia" w:hAnsi="Cambria Math"/>
                                        <w:i/>
                                      </w:rPr>
                                    </m:ctrlPr>
                                  </m:boxPr>
                                  <m:e>
                                    <m:groupChr>
                                      <m:groupChrPr>
                                        <m:chr m:val="→"/>
                                        <m:vertJc m:val="bot"/>
                                        <m:ctrlPr>
                                          <w:rPr>
                                            <w:rFonts w:ascii="Cambria Math" w:eastAsiaTheme="minorEastAsia" w:hAnsi="Cambria Math"/>
                                            <w:i/>
                                          </w:rPr>
                                        </m:ctrlPr>
                                      </m:groupChrPr>
                                      <m:e>
                                        <m:r>
                                          <m:rPr>
                                            <m:nor/>
                                          </m:rPr>
                                          <w:rPr>
                                            <w:rFonts w:ascii="Cambria Math" w:eastAsiaTheme="minorEastAsia" w:hAnsi="Cambria Math"/>
                                          </w:rPr>
                                          <m:t xml:space="preserve">           </m:t>
                                        </m:r>
                                      </m:e>
                                    </m:groupChr>
                                  </m:e>
                                </m:box>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Na</m:t>
                                    </m:r>
                                  </m:e>
                                  <m:sup>
                                    <m:r>
                                      <m:rPr>
                                        <m:nor/>
                                      </m:rPr>
                                      <w:rPr>
                                        <w:rFonts w:ascii="Cambria Math" w:eastAsiaTheme="minorEastAsia" w:hAnsi="Cambria Math"/>
                                      </w:rPr>
                                      <m:t>+</m:t>
                                    </m:r>
                                  </m:sup>
                                </m:sSup>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Cl</m:t>
                                    </m:r>
                                  </m:e>
                                  <m:sup>
                                    <m:r>
                                      <m:rPr>
                                        <m:sty m:val="p"/>
                                      </m:rPr>
                                      <w:rPr>
                                        <w:rFonts w:ascii="Cambria Math" w:hAnsi="Cambria Math"/>
                                      </w:rPr>
                                      <m:t>-</m:t>
                                    </m:r>
                                  </m:sup>
                                </m:sSup>
                                <m:r>
                                  <m:rPr>
                                    <m:nor/>
                                  </m:rPr>
                                  <w:rPr>
                                    <w:rFonts w:ascii="Cambria Math" w:eastAsiaTheme="minorEastAsia" w:hAnsi="Cambria Math"/>
                                  </w:rPr>
                                  <m:t>+</m:t>
                                </m:r>
                                <m:sSub>
                                  <m:sSubPr>
                                    <m:ctrlPr>
                                      <w:rPr>
                                        <w:rFonts w:ascii="Cambria Math" w:eastAsiaTheme="minorEastAsia" w:hAnsi="Cambria Math"/>
                                        <w:i/>
                                      </w:rPr>
                                    </m:ctrlPr>
                                  </m:sSubPr>
                                  <m:e>
                                    <m:r>
                                      <m:rPr>
                                        <m:nor/>
                                      </m:rPr>
                                      <w:rPr>
                                        <w:rFonts w:ascii="Cambria Math" w:eastAsiaTheme="minorEastAsia" w:hAnsi="Cambria Math"/>
                                      </w:rPr>
                                      <m:t>CO</m:t>
                                    </m:r>
                                  </m:e>
                                  <m:sub>
                                    <m:r>
                                      <m:rPr>
                                        <m:nor/>
                                      </m:rPr>
                                      <w:rPr>
                                        <w:rFonts w:ascii="Cambria Math" w:eastAsiaTheme="minorEastAsia" w:hAnsi="Cambria Math"/>
                                      </w:rPr>
                                      <m:t>2</m:t>
                                    </m:r>
                                  </m:sub>
                                </m:sSub>
                                <m:r>
                                  <m:rPr>
                                    <m:nor/>
                                  </m:rPr>
                                  <w:rPr>
                                    <w:rFonts w:ascii="Cambria Math" w:eastAsiaTheme="minorEastAsia" w:hAnsi="Cambria Math"/>
                                  </w:rPr>
                                  <m:t>+</m:t>
                                </m:r>
                                <m:sSub>
                                  <m:sSubPr>
                                    <m:ctrlPr>
                                      <w:rPr>
                                        <w:rFonts w:ascii="Cambria Math" w:eastAsiaTheme="minorEastAsia" w:hAnsi="Cambria Math"/>
                                        <w:i/>
                                      </w:rPr>
                                    </m:ctrlPr>
                                  </m:sSubPr>
                                  <m:e>
                                    <m:r>
                                      <m:rPr>
                                        <m:nor/>
                                      </m:rPr>
                                      <w:rPr>
                                        <w:rFonts w:ascii="Cambria Math" w:eastAsiaTheme="minorEastAsia" w:hAnsi="Cambria Math"/>
                                      </w:rPr>
                                      <m:t>H</m:t>
                                    </m:r>
                                  </m:e>
                                  <m:sub>
                                    <m:r>
                                      <m:rPr>
                                        <m:nor/>
                                      </m:rPr>
                                      <w:rPr>
                                        <w:rFonts w:ascii="Cambria Math" w:eastAsiaTheme="minorEastAsia" w:hAnsi="Cambria Math"/>
                                      </w:rPr>
                                      <m:t>2</m:t>
                                    </m:r>
                                  </m:sub>
                                </m:sSub>
                                <m:r>
                                  <m:rPr>
                                    <m:nor/>
                                  </m:rPr>
                                  <w:rPr>
                                    <w:rFonts w:ascii="Cambria Math" w:eastAsiaTheme="minorEastAsia" w:hAnsi="Cambria Math"/>
                                  </w:rPr>
                                  <m:t>O</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585D7" id="Textové pole 13" o:spid="_x0000_s1030" type="#_x0000_t202" style="position:absolute;left:0;text-align:left;margin-left:0;margin-top:0;width:305.55pt;height:27.5pt;z-index:251667460;visibility:visible;mso-wrap-style:square;mso-width-percent:0;mso-height-percent:0;mso-wrap-distance-left:9pt;mso-wrap-distance-top:0;mso-wrap-distance-right:9pt;mso-wrap-distance-bottom:0;mso-position-horizontal:center;mso-position-horizontal-relative:margin;mso-position-vertical:center;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WNmGgIAADMEAAAOAAAAZHJzL2Uyb0RvYy54bWysU8lu2zAQvRfoPxC815KXpI5gOXATuChg&#10;JAGcIGeaIi0BJIclaUvu13dIeUPaU9ELNcMZzfLe4+y+04rshfMNmJIOBzklwnCoGrMt6dvr8suU&#10;Eh+YqZgCI0p6EJ7ezz9/mrW2ECOoQVXCESxifNHaktYh2CLLPK+FZn4AVhgMSnCaBXTdNqsca7G6&#10;Vtkoz2+zFlxlHXDhPd4+9kE6T/WlFDw8S+lFIKqkOFtIp0vnJp7ZfMaKrWO2bvhxDPYPU2jWGGx6&#10;LvXIAiM71/xRSjfcgQcZBhx0BlI2XKQdcJth/mGbdc2sSLsgON6eYfL/ryx/2q/tiyOh+wYdEhgB&#10;aa0vPF7GfTrpdPzipATjCOHhDJvoAuF4OZ5O82mOIY6x8eQOeYllssvf1vnwXYAm0SipQ1oSWmy/&#10;8qFPPaXEZgaWjVKJGmVIW9Lb8U2efjhHsLgy2OMya7RCt+lIU5V0dNpjA9UB13PQM+8tXzY4w4r5&#10;8MIcUo1jo3zDMx5SAfaCo0VJDe7X3+5jPjKAUUpalE5J/c8dc4IS9cMgN3fDySRqLTmTm68jdNx1&#10;ZHMdMTv9AKjOIT4Uy5MZ84M6mdKBfkeVL2JXDDHDsXdJw8l8CL2g8ZVwsVikJFSXZWFl1pbH0hHV&#10;iPBr986cPdIQkMAnOImMFR/Y6HN7Pha7ALJJVEWce1SP8KMyE9nHVxSlf+2nrMtbn/8GAAD//wMA&#10;UEsDBBQABgAIAAAAIQDaQpvu3AAAAAQBAAAPAAAAZHJzL2Rvd25yZXYueG1sTI/BasMwEETvhf6D&#10;2EBvjeyAQ3Ath2AIhdIekubS29ra2CbSyrWUxO3XV+2luSwMM8y8LdaTNeJCo+8dK0jnCQjixume&#10;WwWH9+3jCoQPyBqNY1LwRR7W5f1dgbl2V97RZR9aEUvY56igC2HIpfRNRxb93A3E0Tu60WKIcmyl&#10;HvEay62RiyRZSos9x4UOB6o6ak77s1XwUm3fcFcv7OrbVM+vx83wefjIlHqYTZsnEIGm8B+GX/yI&#10;DmVkqt2ZtRdGQXwk/N3oLdM0BVEryLIEZFnIW/jyBwAA//8DAFBLAQItABQABgAIAAAAIQC2gziS&#10;/gAAAOEBAAATAAAAAAAAAAAAAAAAAAAAAABbQ29udGVudF9UeXBlc10ueG1sUEsBAi0AFAAGAAgA&#10;AAAhADj9If/WAAAAlAEAAAsAAAAAAAAAAAAAAAAALwEAAF9yZWxzLy5yZWxzUEsBAi0AFAAGAAgA&#10;AAAhAEjBY2YaAgAAMwQAAA4AAAAAAAAAAAAAAAAALgIAAGRycy9lMm9Eb2MueG1sUEsBAi0AFAAG&#10;AAgAAAAhANpCm+7cAAAABAEAAA8AAAAAAAAAAAAAAAAAdAQAAGRycy9kb3ducmV2LnhtbFBLBQYA&#10;AAAABAAEAPMAAAB9BQAAAAA=&#10;" o:allowoverlap="f" filled="f" stroked="f" strokeweight=".5pt">
                <v:textbox>
                  <w:txbxContent>
                    <w:p w14:paraId="168950BE" w14:textId="77777777" w:rsidR="00B465B0" w:rsidRPr="00930108" w:rsidRDefault="00B465B0" w:rsidP="00014F59">
                      <w:pPr>
                        <w:spacing w:after="120" w:line="240" w:lineRule="auto"/>
                      </w:pPr>
                      <m:oMathPara>
                        <m:oMathParaPr>
                          <m:jc m:val="center"/>
                        </m:oMathParaPr>
                        <m:oMath>
                          <m:r>
                            <m:rPr>
                              <m:nor/>
                            </m:rPr>
                            <w:rPr>
                              <w:rFonts w:ascii="Cambria Math" w:hAnsi="Cambria Math"/>
                            </w:rPr>
                            <m:t xml:space="preserve">2 </m:t>
                          </m:r>
                          <m:sSup>
                            <m:sSupPr>
                              <m:ctrlPr>
                                <w:rPr>
                                  <w:rFonts w:ascii="Cambria Math" w:hAnsi="Cambria Math"/>
                                  <w:i/>
                                </w:rPr>
                              </m:ctrlPr>
                            </m:sSupPr>
                            <m:e>
                              <m:r>
                                <m:rPr>
                                  <m:nor/>
                                </m:rPr>
                                <w:rPr>
                                  <w:rFonts w:ascii="Cambria Math" w:hAnsi="Cambria Math"/>
                                </w:rPr>
                                <m:t>Na</m:t>
                              </m:r>
                            </m:e>
                            <m:sup>
                              <m:r>
                                <m:rPr>
                                  <m:nor/>
                                </m:rPr>
                                <w:rPr>
                                  <w:rFonts w:ascii="Cambria Math" w:hAnsi="Cambria Math"/>
                                </w:rPr>
                                <m:t>+</m:t>
                              </m:r>
                            </m:sup>
                          </m:sSup>
                          <m:r>
                            <m:rPr>
                              <m:nor/>
                            </m:rPr>
                            <w:rPr>
                              <w:rFonts w:ascii="Cambria Math" w:hAnsi="Cambria Math"/>
                            </w:rPr>
                            <m:t>+</m:t>
                          </m:r>
                          <m:sSubSup>
                            <m:sSubSupPr>
                              <m:ctrlPr>
                                <w:rPr>
                                  <w:rFonts w:ascii="Cambria Math" w:hAnsi="Cambria Math"/>
                                  <w:i/>
                                </w:rPr>
                              </m:ctrlPr>
                            </m:sSubSupPr>
                            <m:e>
                              <m:r>
                                <m:rPr>
                                  <m:nor/>
                                </m:rPr>
                                <w:rPr>
                                  <w:rFonts w:ascii="Cambria Math" w:hAnsi="Cambria Math"/>
                                </w:rPr>
                                <m:t>CO</m:t>
                              </m:r>
                            </m:e>
                            <m:sub>
                              <m:r>
                                <m:rPr>
                                  <m:nor/>
                                </m:rPr>
                                <w:rPr>
                                  <w:rFonts w:ascii="Cambria Math" w:hAnsi="Cambria Math"/>
                                </w:rPr>
                                <m:t>3</m:t>
                              </m:r>
                            </m:sub>
                            <m:sup>
                              <m:r>
                                <m:rPr>
                                  <m:nor/>
                                </m:rPr>
                                <w:rPr>
                                  <w:rFonts w:ascii="Cambria Math" w:hAnsi="Cambria Math"/>
                                </w:rPr>
                                <m:t>2</m:t>
                              </m:r>
                              <m:r>
                                <m:rPr>
                                  <m:sty m:val="p"/>
                                </m:rPr>
                                <w:rPr>
                                  <w:rFonts w:ascii="Cambria Math" w:hAnsi="Cambria Math"/>
                                </w:rPr>
                                <m:t>-</m:t>
                              </m:r>
                            </m:sup>
                          </m:sSubSup>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H</m:t>
                              </m:r>
                            </m:e>
                            <m:sup>
                              <m:r>
                                <m:rPr>
                                  <m:sty m:val="p"/>
                                </m:rPr>
                                <w:rPr>
                                  <w:rFonts w:ascii="Cambria Math" w:hAnsi="Cambria Math"/>
                                </w:rPr>
                                <m:t>-</m:t>
                              </m:r>
                            </m:sup>
                          </m:sSup>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Cl</m:t>
                              </m:r>
                            </m:e>
                            <m:sup>
                              <m:r>
                                <m:rPr>
                                  <m:sty m:val="p"/>
                                </m:rPr>
                                <w:rPr>
                                  <w:rFonts w:ascii="Cambria Math" w:hAnsi="Cambria Math"/>
                                </w:rPr>
                                <m:t>-</m:t>
                              </m:r>
                            </m:sup>
                          </m:sSup>
                          <m:box>
                            <m:boxPr>
                              <m:opEmu m:val="1"/>
                              <m:ctrlPr>
                                <w:rPr>
                                  <w:rFonts w:ascii="Cambria Math" w:eastAsiaTheme="minorEastAsia" w:hAnsi="Cambria Math"/>
                                  <w:i/>
                                </w:rPr>
                              </m:ctrlPr>
                            </m:boxPr>
                            <m:e>
                              <m:groupChr>
                                <m:groupChrPr>
                                  <m:chr m:val="→"/>
                                  <m:vertJc m:val="bot"/>
                                  <m:ctrlPr>
                                    <w:rPr>
                                      <w:rFonts w:ascii="Cambria Math" w:eastAsiaTheme="minorEastAsia" w:hAnsi="Cambria Math"/>
                                      <w:i/>
                                    </w:rPr>
                                  </m:ctrlPr>
                                </m:groupChrPr>
                                <m:e>
                                  <m:r>
                                    <m:rPr>
                                      <m:nor/>
                                    </m:rPr>
                                    <w:rPr>
                                      <w:rFonts w:ascii="Cambria Math" w:eastAsiaTheme="minorEastAsia" w:hAnsi="Cambria Math"/>
                                    </w:rPr>
                                    <m:t xml:space="preserve">           </m:t>
                                  </m:r>
                                </m:e>
                              </m:groupChr>
                            </m:e>
                          </m:box>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Na</m:t>
                              </m:r>
                            </m:e>
                            <m:sup>
                              <m:r>
                                <m:rPr>
                                  <m:nor/>
                                </m:rPr>
                                <w:rPr>
                                  <w:rFonts w:ascii="Cambria Math" w:eastAsiaTheme="minorEastAsia" w:hAnsi="Cambria Math"/>
                                </w:rPr>
                                <m:t>+</m:t>
                              </m:r>
                            </m:sup>
                          </m:sSup>
                          <m:r>
                            <m:rPr>
                              <m:nor/>
                            </m:rPr>
                            <w:rPr>
                              <w:rFonts w:ascii="Cambria Math" w:eastAsiaTheme="minorEastAsia" w:hAnsi="Cambria Math"/>
                            </w:rPr>
                            <m:t xml:space="preserve">+2 </m:t>
                          </m:r>
                          <m:sSup>
                            <m:sSupPr>
                              <m:ctrlPr>
                                <w:rPr>
                                  <w:rFonts w:ascii="Cambria Math" w:eastAsiaTheme="minorEastAsia" w:hAnsi="Cambria Math"/>
                                  <w:i/>
                                </w:rPr>
                              </m:ctrlPr>
                            </m:sSupPr>
                            <m:e>
                              <m:r>
                                <m:rPr>
                                  <m:nor/>
                                </m:rPr>
                                <w:rPr>
                                  <w:rFonts w:ascii="Cambria Math" w:eastAsiaTheme="minorEastAsia" w:hAnsi="Cambria Math"/>
                                </w:rPr>
                                <m:t>Cl</m:t>
                              </m:r>
                            </m:e>
                            <m:sup>
                              <m:r>
                                <m:rPr>
                                  <m:sty m:val="p"/>
                                </m:rPr>
                                <w:rPr>
                                  <w:rFonts w:ascii="Cambria Math" w:hAnsi="Cambria Math"/>
                                </w:rPr>
                                <m:t>-</m:t>
                              </m:r>
                            </m:sup>
                          </m:sSup>
                          <m:r>
                            <m:rPr>
                              <m:nor/>
                            </m:rPr>
                            <w:rPr>
                              <w:rFonts w:ascii="Cambria Math" w:eastAsiaTheme="minorEastAsia" w:hAnsi="Cambria Math"/>
                            </w:rPr>
                            <m:t>+</m:t>
                          </m:r>
                          <m:sSub>
                            <m:sSubPr>
                              <m:ctrlPr>
                                <w:rPr>
                                  <w:rFonts w:ascii="Cambria Math" w:eastAsiaTheme="minorEastAsia" w:hAnsi="Cambria Math"/>
                                  <w:i/>
                                </w:rPr>
                              </m:ctrlPr>
                            </m:sSubPr>
                            <m:e>
                              <m:r>
                                <m:rPr>
                                  <m:nor/>
                                </m:rPr>
                                <w:rPr>
                                  <w:rFonts w:ascii="Cambria Math" w:eastAsiaTheme="minorEastAsia" w:hAnsi="Cambria Math"/>
                                </w:rPr>
                                <m:t>CO</m:t>
                              </m:r>
                            </m:e>
                            <m:sub>
                              <m:r>
                                <m:rPr>
                                  <m:nor/>
                                </m:rPr>
                                <w:rPr>
                                  <w:rFonts w:ascii="Cambria Math" w:eastAsiaTheme="minorEastAsia" w:hAnsi="Cambria Math"/>
                                </w:rPr>
                                <m:t>2</m:t>
                              </m:r>
                            </m:sub>
                          </m:sSub>
                          <m:r>
                            <m:rPr>
                              <m:nor/>
                            </m:rPr>
                            <w:rPr>
                              <w:rFonts w:ascii="Cambria Math" w:eastAsiaTheme="minorEastAsia" w:hAnsi="Cambria Math"/>
                            </w:rPr>
                            <m:t>+</m:t>
                          </m:r>
                          <m:sSub>
                            <m:sSubPr>
                              <m:ctrlPr>
                                <w:rPr>
                                  <w:rFonts w:ascii="Cambria Math" w:eastAsiaTheme="minorEastAsia" w:hAnsi="Cambria Math"/>
                                  <w:i/>
                                </w:rPr>
                              </m:ctrlPr>
                            </m:sSubPr>
                            <m:e>
                              <m:r>
                                <m:rPr>
                                  <m:nor/>
                                </m:rPr>
                                <w:rPr>
                                  <w:rFonts w:ascii="Cambria Math" w:eastAsiaTheme="minorEastAsia" w:hAnsi="Cambria Math"/>
                                </w:rPr>
                                <m:t>H</m:t>
                              </m:r>
                            </m:e>
                            <m:sub>
                              <m:r>
                                <m:rPr>
                                  <m:nor/>
                                </m:rPr>
                                <w:rPr>
                                  <w:rFonts w:ascii="Cambria Math" w:eastAsiaTheme="minorEastAsia" w:hAnsi="Cambria Math"/>
                                </w:rPr>
                                <m:t>2</m:t>
                              </m:r>
                            </m:sub>
                          </m:sSub>
                          <m:r>
                            <m:rPr>
                              <m:nor/>
                            </m:rPr>
                            <w:rPr>
                              <w:rFonts w:ascii="Cambria Math" w:eastAsiaTheme="minorEastAsia" w:hAnsi="Cambria Math"/>
                            </w:rPr>
                            <m:t>O</m:t>
                          </m:r>
                        </m:oMath>
                      </m:oMathPara>
                    </w:p>
                  </w:txbxContent>
                </v:textbox>
                <w10:wrap anchorx="margin" anchory="line"/>
              </v:shape>
            </w:pict>
          </mc:Fallback>
        </mc:AlternateContent>
      </w:r>
      <w:r w:rsidR="008B74CB" w:rsidRPr="00930108">
        <w:rPr>
          <w:lang w:eastAsia="cs-CZ"/>
        </w:rPr>
        <w:tab/>
      </w:r>
      <w:r w:rsidR="00297C05" w:rsidRPr="00930108">
        <w:rPr>
          <w:lang w:eastAsia="cs-CZ"/>
        </w:rPr>
        <w:t>(2)</w:t>
      </w:r>
    </w:p>
    <w:p w14:paraId="3E22C7B4" w14:textId="77777777" w:rsidR="00014F59" w:rsidRPr="00930108" w:rsidRDefault="00014F59" w:rsidP="00210BEF">
      <w:pPr>
        <w:rPr>
          <w:lang w:eastAsia="cs-CZ"/>
        </w:rPr>
      </w:pPr>
    </w:p>
    <w:p w14:paraId="146CDDEC" w14:textId="77777777" w:rsidR="00297C05" w:rsidRPr="00930108" w:rsidRDefault="004B38D2" w:rsidP="00D11DAF">
      <w:pPr>
        <w:pStyle w:val="Nadpis1bezsl"/>
        <w:rPr>
          <w:rFonts w:eastAsia="Times New Roman"/>
          <w:lang w:eastAsia="cs-CZ"/>
        </w:rPr>
      </w:pPr>
      <w:bookmarkStart w:id="28" w:name="_Toc177241933"/>
      <w:bookmarkStart w:id="29" w:name="_Toc208576766"/>
      <w:r w:rsidRPr="00930108">
        <w:rPr>
          <w:rFonts w:eastAsia="Times New Roman"/>
          <w:lang w:eastAsia="cs-CZ"/>
        </w:rPr>
        <w:t>Zásady práce s literaturou, citacemi a odkazy</w:t>
      </w:r>
      <w:bookmarkEnd w:id="28"/>
      <w:bookmarkEnd w:id="29"/>
    </w:p>
    <w:p w14:paraId="2F8A7363" w14:textId="3D68F84E" w:rsidR="004B38D2" w:rsidRPr="00930108" w:rsidRDefault="004B38D2" w:rsidP="004B38D2">
      <w:pPr>
        <w:rPr>
          <w:lang w:eastAsia="cs-CZ"/>
        </w:rPr>
      </w:pPr>
      <w:r w:rsidRPr="00930108">
        <w:rPr>
          <w:lang w:eastAsia="cs-CZ"/>
        </w:rPr>
        <w:t>Citace by neměly přesáhnout 10 % celkového objemu textu. Převzaté části musí být vždy uvedeny v</w:t>
      </w:r>
      <w:r w:rsidR="00965FAD" w:rsidRPr="00930108">
        <w:rPr>
          <w:lang w:eastAsia="cs-CZ"/>
        </w:rPr>
        <w:t> </w:t>
      </w:r>
      <w:r w:rsidRPr="00930108">
        <w:rPr>
          <w:lang w:eastAsia="cs-CZ"/>
        </w:rPr>
        <w:t>uvozovkách a řádně citovány.</w:t>
      </w:r>
    </w:p>
    <w:p w14:paraId="6D796FD5" w14:textId="56D40052" w:rsidR="004B38D2" w:rsidRPr="00930108" w:rsidRDefault="004B38D2" w:rsidP="004B38D2">
      <w:r w:rsidRPr="00930108">
        <w:rPr>
          <w:lang w:eastAsia="cs-CZ"/>
        </w:rPr>
        <w:t>Odkazy na literaturu se uvádí buď formou poznámek pod čarou, nebo na konci textu, a</w:t>
      </w:r>
      <w:r w:rsidR="00014F59" w:rsidRPr="00930108">
        <w:rPr>
          <w:lang w:eastAsia="cs-CZ"/>
        </w:rPr>
        <w:t> </w:t>
      </w:r>
      <w:r w:rsidRPr="00930108">
        <w:rPr>
          <w:lang w:eastAsia="cs-CZ"/>
        </w:rPr>
        <w:t xml:space="preserve">to dle normy ČSN ISO 690. V textu práce se používají především primární zdroje (např. vědecké články, monografie), pokud je to možné. </w:t>
      </w:r>
      <w:r w:rsidRPr="00930108">
        <w:t>V odůvodněném případě se připouští i</w:t>
      </w:r>
      <w:r w:rsidR="00014F59" w:rsidRPr="00930108">
        <w:t> </w:t>
      </w:r>
      <w:r w:rsidRPr="00930108">
        <w:t xml:space="preserve">citace „z druhé ruky“, je-li </w:t>
      </w:r>
      <w:r w:rsidRPr="00930108">
        <w:lastRenderedPageBreak/>
        <w:t>řádně a zjevně dokumentována. Odkaz na zdroj uvádíme buď v doslovné citaci, nebo v parafrázi. V</w:t>
      </w:r>
      <w:r w:rsidR="00965FAD" w:rsidRPr="00930108">
        <w:t> </w:t>
      </w:r>
      <w:r w:rsidRPr="00930108">
        <w:t>poznámkovém aparátu (dole na stránce, nebo v</w:t>
      </w:r>
      <w:r w:rsidR="00014F59" w:rsidRPr="00930108">
        <w:t> </w:t>
      </w:r>
      <w:r w:rsidRPr="00930108">
        <w:t>seznamu použité literatury a zdrojů informací) je třeba uvést úplnou informaci o zdroji (bibliografický údaj). Někdy je účelné uvést část odkazu přímo v textu práce, např. (Zemánek, 1996, s. 198).</w:t>
      </w:r>
    </w:p>
    <w:p w14:paraId="66C43A88" w14:textId="77777777" w:rsidR="004B38D2" w:rsidRPr="00930108" w:rsidRDefault="004B38D2" w:rsidP="004B38D2">
      <w:pPr>
        <w:rPr>
          <w:lang w:eastAsia="cs-CZ"/>
        </w:rPr>
      </w:pPr>
      <w:r w:rsidRPr="00930108">
        <w:rPr>
          <w:lang w:eastAsia="cs-CZ"/>
        </w:rPr>
        <w:t xml:space="preserve">V textu používáme citační metodu formou horního indexu nebo formou hranatých závorek (tzn. použití číslice, označující pořadí citování zdroje v textu, která musí být shodná s pořadovým číslem v seznamu </w:t>
      </w:r>
      <w:r w:rsidRPr="00930108">
        <w:t>použité literatury a zdrojů informací. Například odkaz na bibliografické odkazy je [1].</w:t>
      </w:r>
    </w:p>
    <w:p w14:paraId="110672DD" w14:textId="7BB3EA54" w:rsidR="004B38D2" w:rsidRDefault="004B38D2" w:rsidP="00F27115">
      <w:r w:rsidRPr="00930108">
        <w:rPr>
          <w:lang w:eastAsia="cs-CZ"/>
        </w:rPr>
        <w:t xml:space="preserve">Informační zdroje uvedené v </w:t>
      </w:r>
      <w:r w:rsidRPr="00930108">
        <w:t>seznamu použité literatury a zdrojů informací</w:t>
      </w:r>
      <w:r w:rsidRPr="00930108">
        <w:rPr>
          <w:lang w:eastAsia="cs-CZ"/>
        </w:rPr>
        <w:t xml:space="preserve"> musí být identické s</w:t>
      </w:r>
      <w:r w:rsidR="00965FAD" w:rsidRPr="00930108">
        <w:rPr>
          <w:lang w:eastAsia="cs-CZ"/>
        </w:rPr>
        <w:t> </w:t>
      </w:r>
      <w:r w:rsidRPr="00930108">
        <w:rPr>
          <w:lang w:eastAsia="cs-CZ"/>
        </w:rPr>
        <w:t xml:space="preserve">citacemi těchto zdrojů v textové části závěrečné práce. Nesmí se stát, že v této kapitole máte uvedeno více informačních zdrojů, než citujete v textové části a naopak. </w:t>
      </w:r>
      <w:r w:rsidRPr="00930108">
        <w:t xml:space="preserve">Když je citát uveden z jiného zpracování (tzv. „citace z druhé ruky“), je nutno tento fakt vysloveně uvést. Krátké citáty do pěti vět v textu uvádíme v uvozovkách. Příklad: Do autorského textu </w:t>
      </w:r>
      <w:r w:rsidR="00BD6B62">
        <w:t>práce</w:t>
      </w:r>
      <w:r w:rsidRPr="00930108">
        <w:t xml:space="preserve"> je zařazen citát, a to buď „citát nevětný“, nebo větný „A ten by mohl znít úplně obyčejně.“ Delší citáty jsou v uvozovkách, kurzivou a vkládají se jako odstavec zleva a zprava odsazený o 1 cm</w:t>
      </w:r>
      <w:r w:rsidR="00BD6B62">
        <w:t xml:space="preserve"> (v případě krátkých citátů jako je ten níže je vhodné je zarovnat na střed</w:t>
      </w:r>
      <w:r w:rsidRPr="00930108">
        <w:t>.</w:t>
      </w:r>
    </w:p>
    <w:p w14:paraId="5EC5946D" w14:textId="472AFB24" w:rsidR="00BD6B62" w:rsidRPr="00F27115" w:rsidRDefault="00BD6B62" w:rsidP="00F27115">
      <w:pPr>
        <w:pStyle w:val="Citt"/>
      </w:pPr>
      <w:bookmarkStart w:id="30" w:name="_Hlk197951331"/>
      <w:r w:rsidRPr="00F27115">
        <w:t xml:space="preserve">„Ukázka citátu </w:t>
      </w:r>
      <w:proofErr w:type="spellStart"/>
      <w:r w:rsidRPr="00F27115">
        <w:t>bla</w:t>
      </w:r>
      <w:proofErr w:type="spellEnd"/>
      <w:r w:rsidRPr="00F27115">
        <w:t xml:space="preserve"> </w:t>
      </w:r>
      <w:proofErr w:type="spellStart"/>
      <w:r w:rsidRPr="00F27115">
        <w:t>bla</w:t>
      </w:r>
      <w:proofErr w:type="spellEnd"/>
      <w:r w:rsidRPr="00F27115">
        <w:t xml:space="preserve"> </w:t>
      </w:r>
      <w:proofErr w:type="spellStart"/>
      <w:r w:rsidRPr="00F27115">
        <w:t>bla</w:t>
      </w:r>
      <w:proofErr w:type="spellEnd"/>
      <w:r w:rsidRPr="00F27115">
        <w:t>“</w:t>
      </w:r>
      <w:bookmarkEnd w:id="30"/>
    </w:p>
    <w:p w14:paraId="3F713AA3" w14:textId="77777777" w:rsidR="004B38D2" w:rsidRDefault="004B38D2" w:rsidP="004B38D2">
      <w:pPr>
        <w:rPr>
          <w:lang w:eastAsia="cs-CZ"/>
        </w:rPr>
      </w:pPr>
      <w:r w:rsidRPr="00930108">
        <w:rPr>
          <w:lang w:eastAsia="cs-CZ"/>
        </w:rPr>
        <w:t>U internetových zdrojů se doporučuje citovat konkrétní stránky a vyhýbat se neověřeným nebo anonymním zdrojům. Zdroje by měly být z důvěryhodných webů (např. vědecké databáze, oficiální instituce).</w:t>
      </w:r>
    </w:p>
    <w:p w14:paraId="38FACF8E" w14:textId="77777777" w:rsidR="005E1BD6" w:rsidRPr="00930108" w:rsidRDefault="005E1BD6" w:rsidP="004B38D2">
      <w:pPr>
        <w:rPr>
          <w:lang w:eastAsia="cs-CZ"/>
        </w:rPr>
      </w:pPr>
    </w:p>
    <w:p w14:paraId="75E35B73" w14:textId="77777777" w:rsidR="004B38D2" w:rsidRPr="00930108" w:rsidRDefault="004B38D2" w:rsidP="00D11DAF">
      <w:pPr>
        <w:pStyle w:val="Nadpis1bezsl"/>
        <w:rPr>
          <w:rFonts w:eastAsia="Times New Roman"/>
          <w:lang w:eastAsia="cs-CZ"/>
        </w:rPr>
      </w:pPr>
      <w:bookmarkStart w:id="31" w:name="_Toc177241934"/>
      <w:bookmarkStart w:id="32" w:name="_Toc208576767"/>
      <w:r w:rsidRPr="00930108">
        <w:rPr>
          <w:rFonts w:eastAsia="Times New Roman"/>
          <w:lang w:eastAsia="cs-CZ"/>
        </w:rPr>
        <w:t>Formátování seznamu literatury</w:t>
      </w:r>
      <w:bookmarkEnd w:id="31"/>
      <w:bookmarkEnd w:id="32"/>
    </w:p>
    <w:p w14:paraId="2E383B9F" w14:textId="18B8C993" w:rsidR="004B38D2" w:rsidRPr="00930108" w:rsidRDefault="004B38D2" w:rsidP="004B38D2">
      <w:pPr>
        <w:rPr>
          <w:lang w:eastAsia="cs-CZ"/>
        </w:rPr>
      </w:pPr>
      <w:r w:rsidRPr="00930108">
        <w:rPr>
          <w:lang w:eastAsia="cs-CZ"/>
        </w:rPr>
        <w:t xml:space="preserve">Literatura se uvádí podle normy ČSN ISO 690. </w:t>
      </w:r>
      <w:r w:rsidR="00F27115">
        <w:rPr>
          <w:lang w:eastAsia="cs-CZ"/>
        </w:rPr>
        <w:t>Je velmi rozumné</w:t>
      </w:r>
      <w:r w:rsidRPr="00930108">
        <w:rPr>
          <w:lang w:eastAsia="cs-CZ"/>
        </w:rPr>
        <w:t xml:space="preserve"> využít </w:t>
      </w:r>
      <w:hyperlink r:id="rId14" w:history="1">
        <w:r w:rsidR="00F27115" w:rsidRPr="00E30098">
          <w:rPr>
            <w:rStyle w:val="Hypertextovodkaz"/>
            <w:lang w:eastAsia="cs-CZ"/>
          </w:rPr>
          <w:t>www.citace.com</w:t>
        </w:r>
      </w:hyperlink>
      <w:r w:rsidR="00F27115">
        <w:rPr>
          <w:lang w:eastAsia="cs-CZ"/>
        </w:rPr>
        <w:t xml:space="preserve"> a dalším textem netřeba se zabývat.</w:t>
      </w:r>
    </w:p>
    <w:p w14:paraId="3E540B84" w14:textId="77777777" w:rsidR="004B38D2" w:rsidRPr="00930108" w:rsidRDefault="004B38D2" w:rsidP="004B38D2">
      <w:pPr>
        <w:rPr>
          <w:lang w:eastAsia="cs-CZ"/>
        </w:rPr>
      </w:pPr>
      <w:r w:rsidRPr="00930108">
        <w:rPr>
          <w:lang w:eastAsia="cs-CZ"/>
        </w:rPr>
        <w:t>Seznam literatury musí být uspořádán v pořadí v jakém byly zdroje v textu citovány.</w:t>
      </w:r>
    </w:p>
    <w:p w14:paraId="394AAF1B" w14:textId="77777777" w:rsidR="004B38D2" w:rsidRPr="00930108" w:rsidRDefault="004B38D2" w:rsidP="004B38D2">
      <w:pPr>
        <w:spacing w:after="120" w:line="240" w:lineRule="auto"/>
        <w:rPr>
          <w:rFonts w:cs="Times New Roman"/>
        </w:rPr>
      </w:pPr>
      <w:r w:rsidRPr="00930108">
        <w:rPr>
          <w:rFonts w:cs="Times New Roman"/>
        </w:rPr>
        <w:t>Bibliografické citace jsou vytvářeny podle několika pravidel, například viz [1].</w:t>
      </w:r>
    </w:p>
    <w:p w14:paraId="012C64B9"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a.</w:t>
      </w:r>
      <w:r w:rsidRPr="00930108">
        <w:rPr>
          <w:rFonts w:cs="Times New Roman"/>
          <w:i/>
          <w:iCs/>
        </w:rPr>
        <w:tab/>
        <w:t>Bibliografická citace by měla jednoznačně identifikovat citovaný dokument.</w:t>
      </w:r>
    </w:p>
    <w:p w14:paraId="1F20AC61"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b.</w:t>
      </w:r>
      <w:r w:rsidRPr="00930108">
        <w:rPr>
          <w:rFonts w:cs="Times New Roman"/>
          <w:i/>
          <w:iCs/>
        </w:rPr>
        <w:tab/>
        <w:t>Údaje pro bibliografickou citaci přebíráme z citovaného zdroje (= z dokumentu, se kterým jsme pracovali). Citujeme konkrétní vydání nebo verzi.</w:t>
      </w:r>
    </w:p>
    <w:p w14:paraId="4381CE4B"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c.</w:t>
      </w:r>
      <w:r w:rsidRPr="00930108">
        <w:rPr>
          <w:rFonts w:cs="Times New Roman"/>
          <w:i/>
          <w:iCs/>
        </w:rPr>
        <w:tab/>
        <w:t xml:space="preserve">Předně přebíráme údaje z titulního listu (úvodní obrazovky, webové stránky, etikety na disku apod.), dalším zdrojem informací je pak v následujícím pořadí rub titulní strany, hlavička stránky, obálka, obal, doprovodná dokumentace (např. leták, </w:t>
      </w:r>
      <w:r w:rsidRPr="00930108">
        <w:rPr>
          <w:rFonts w:cs="Times New Roman"/>
          <w:i/>
          <w:iCs/>
        </w:rPr>
        <w:lastRenderedPageBreak/>
        <w:t>manuál). Pokud se některý údaj objevuje v dokumentu v různých formách, použije se forma objevující se na význačném místě.</w:t>
      </w:r>
    </w:p>
    <w:p w14:paraId="65D3FC68"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d.</w:t>
      </w:r>
      <w:r w:rsidRPr="00930108">
        <w:rPr>
          <w:rFonts w:cs="Times New Roman"/>
          <w:i/>
          <w:iCs/>
        </w:rPr>
        <w:tab/>
        <w:t>Pořadí údajů je přesně stanoveno normou.</w:t>
      </w:r>
    </w:p>
    <w:p w14:paraId="10870C2F"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e.</w:t>
      </w:r>
      <w:r w:rsidRPr="00930108">
        <w:rPr>
          <w:rFonts w:cs="Times New Roman"/>
          <w:i/>
          <w:iCs/>
        </w:rPr>
        <w:tab/>
        <w:t>Bibliografická citace by měla být co nejpřesnější. Nelze vynechávat povinné údaje, pokud jsou v dokumentu dostupné. Doporučujeme také uvádět nepovinné údaje, jsou-li pro identifikaci citovaného dokumentu důležité.</w:t>
      </w:r>
    </w:p>
    <w:p w14:paraId="27EB17DB"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f.</w:t>
      </w:r>
      <w:r w:rsidRPr="00930108">
        <w:rPr>
          <w:rFonts w:cs="Times New Roman"/>
          <w:i/>
          <w:iCs/>
        </w:rPr>
        <w:tab/>
        <w:t>Pokud některý údaj chybí, vynechává se a pokračuje se následujícím. V některých případech lze údaj dohledat v jiných zdrojích nebo nahradit zástupnou formulací.</w:t>
      </w:r>
    </w:p>
    <w:p w14:paraId="00FEE98E"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g.</w:t>
      </w:r>
      <w:r w:rsidRPr="00930108">
        <w:rPr>
          <w:rFonts w:cs="Times New Roman"/>
          <w:i/>
          <w:iCs/>
        </w:rPr>
        <w:tab/>
        <w:t>V případě, že některý z údajů přebíráme z jiného zdroje, uvádíme jej v hranaté závorce. Jestliže přebíráme nebo odhadujeme více údajů za sebou, sloučíme je do jedné závorky. Do hranaté závorky se umísťují také opravy.</w:t>
      </w:r>
    </w:p>
    <w:p w14:paraId="4E529A84"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Neznáme místo vydání (ale jsme schopni ho zjistit):</w:t>
      </w:r>
    </w:p>
    <w:p w14:paraId="51FEA10E"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 xml:space="preserve">Zapíšeme [Praha]: </w:t>
      </w:r>
      <w:proofErr w:type="spellStart"/>
      <w:r w:rsidRPr="00930108">
        <w:rPr>
          <w:rFonts w:cs="Times New Roman"/>
          <w:i/>
          <w:iCs/>
        </w:rPr>
        <w:t>Computer</w:t>
      </w:r>
      <w:proofErr w:type="spellEnd"/>
      <w:r w:rsidRPr="00930108">
        <w:rPr>
          <w:rFonts w:cs="Times New Roman"/>
          <w:i/>
          <w:iCs/>
        </w:rPr>
        <w:t xml:space="preserve"> </w:t>
      </w:r>
      <w:proofErr w:type="spellStart"/>
      <w:r w:rsidRPr="00930108">
        <w:rPr>
          <w:rFonts w:cs="Times New Roman"/>
          <w:i/>
          <w:iCs/>
        </w:rPr>
        <w:t>Press</w:t>
      </w:r>
      <w:proofErr w:type="spellEnd"/>
      <w:r w:rsidRPr="00930108">
        <w:rPr>
          <w:rFonts w:cs="Times New Roman"/>
          <w:i/>
          <w:iCs/>
        </w:rPr>
        <w:t>, 2008.</w:t>
      </w:r>
    </w:p>
    <w:p w14:paraId="307578FE"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V dokumentu uveden rok 1959 (zjevně chybný). Zapíšeme 1959 [1995]</w:t>
      </w:r>
    </w:p>
    <w:p w14:paraId="25AF791F"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h.</w:t>
      </w:r>
      <w:r w:rsidRPr="00930108">
        <w:rPr>
          <w:rFonts w:cs="Times New Roman"/>
          <w:i/>
          <w:iCs/>
        </w:rPr>
        <w:tab/>
        <w:t>Údaje se zapisují v jazyce, ve kterém jsou uvedeny v citovaném dokumentu. V jazyce tvorby bibliografické citace se uvádí pouze fyzický popis knihy (rozsah stran), poznámky a doplňky v kulatých závorkách a údaje z jiných zdrojů v hranatých závorkách. Výjimku tvoří bod i.</w:t>
      </w:r>
    </w:p>
    <w:p w14:paraId="57C673BA"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Praha: Grada, 2010.</w:t>
      </w:r>
    </w:p>
    <w:p w14:paraId="73527BC3"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KENNEDY, J. F.</w:t>
      </w:r>
    </w:p>
    <w:p w14:paraId="3E62D5D6" w14:textId="77777777" w:rsidR="004B38D2" w:rsidRPr="00930108" w:rsidRDefault="004B38D2" w:rsidP="00595F2D">
      <w:pPr>
        <w:numPr>
          <w:ilvl w:val="0"/>
          <w:numId w:val="4"/>
        </w:numPr>
        <w:spacing w:after="120" w:line="240" w:lineRule="auto"/>
        <w:ind w:left="993" w:right="567" w:hanging="426"/>
        <w:rPr>
          <w:rFonts w:cs="Times New Roman"/>
          <w:i/>
          <w:iCs/>
        </w:rPr>
      </w:pPr>
      <w:r w:rsidRPr="00930108">
        <w:rPr>
          <w:rFonts w:cs="Times New Roman"/>
          <w:i/>
          <w:iCs/>
        </w:rPr>
        <w:t>Jakýkoliv prvek, který není v latinském písmu, se transliteruje (např. cyrilika) nebo transkribuje (např. čínské znaky).</w:t>
      </w:r>
    </w:p>
    <w:p w14:paraId="70B23F17" w14:textId="77777777" w:rsidR="004B38D2" w:rsidRPr="00930108" w:rsidRDefault="004B38D2" w:rsidP="004B38D2">
      <w:pPr>
        <w:spacing w:after="120" w:line="240" w:lineRule="auto"/>
        <w:ind w:left="993" w:right="567" w:hanging="426"/>
        <w:rPr>
          <w:rFonts w:cs="Times New Roman"/>
          <w:i/>
          <w:iCs/>
        </w:rPr>
      </w:pPr>
      <w:r w:rsidRPr="00930108">
        <w:rPr>
          <w:rFonts w:cs="Times New Roman"/>
          <w:i/>
          <w:iCs/>
        </w:rPr>
        <w:t>j.</w:t>
      </w:r>
      <w:r w:rsidRPr="00930108">
        <w:rPr>
          <w:rFonts w:cs="Times New Roman"/>
          <w:i/>
          <w:iCs/>
        </w:rPr>
        <w:tab/>
        <w:t>Podoba bibliografických citací musí být jednotná v celém dokumentu (jednotný styl, formát a interpunkce).“</w:t>
      </w:r>
    </w:p>
    <w:p w14:paraId="012B5915" w14:textId="77777777" w:rsidR="004B38D2" w:rsidRPr="00930108" w:rsidRDefault="004B38D2" w:rsidP="004B38D2">
      <w:pPr>
        <w:spacing w:after="120" w:line="240" w:lineRule="auto"/>
        <w:rPr>
          <w:rFonts w:cs="Times New Roman"/>
        </w:rPr>
      </w:pPr>
      <w:bookmarkStart w:id="33" w:name="_Hlk177228634"/>
      <w:r w:rsidRPr="00930108">
        <w:rPr>
          <w:rFonts w:cs="Times New Roman"/>
        </w:rPr>
        <w:t>Citace například knihy má podle [1] tyto náležitosti</w:t>
      </w:r>
      <w:bookmarkEnd w:id="33"/>
      <w:r w:rsidRPr="00930108">
        <w:rPr>
          <w:rFonts w:cs="Times New Roman"/>
        </w:rPr>
        <w:t>:</w:t>
      </w:r>
    </w:p>
    <w:p w14:paraId="77053AB1" w14:textId="77777777" w:rsidR="004B38D2" w:rsidRPr="00930108" w:rsidRDefault="004B38D2" w:rsidP="004B38D2">
      <w:pPr>
        <w:spacing w:after="120" w:line="240" w:lineRule="auto"/>
        <w:ind w:left="567" w:right="567"/>
        <w:rPr>
          <w:rFonts w:cs="Times New Roman"/>
        </w:rPr>
      </w:pPr>
      <w:r w:rsidRPr="00930108">
        <w:rPr>
          <w:rFonts w:cs="Times New Roman"/>
        </w:rPr>
        <w:t>„</w:t>
      </w:r>
      <w:r w:rsidRPr="00930108">
        <w:rPr>
          <w:rFonts w:cs="Times New Roman"/>
          <w:b/>
        </w:rPr>
        <w:t xml:space="preserve">Jméno tvůrce. </w:t>
      </w:r>
      <w:r w:rsidRPr="00930108">
        <w:rPr>
          <w:rFonts w:cs="Times New Roman"/>
          <w:b/>
          <w:i/>
        </w:rPr>
        <w:t>Název</w:t>
      </w:r>
      <w:r w:rsidRPr="00930108">
        <w:rPr>
          <w:rFonts w:cs="Times New Roman"/>
          <w:i/>
        </w:rPr>
        <w:t>: podnázev</w:t>
      </w:r>
      <w:r w:rsidRPr="00930108">
        <w:rPr>
          <w:rFonts w:cs="Times New Roman"/>
        </w:rPr>
        <w:t xml:space="preserve">. Vedlejší název. </w:t>
      </w:r>
      <w:r w:rsidRPr="00930108">
        <w:rPr>
          <w:rFonts w:cs="Times New Roman"/>
          <w:b/>
        </w:rPr>
        <w:t>Vydání.</w:t>
      </w:r>
      <w:r w:rsidRPr="00930108">
        <w:rPr>
          <w:rFonts w:cs="Times New Roman"/>
        </w:rPr>
        <w:t xml:space="preserve"> Další tvůrce. </w:t>
      </w:r>
      <w:r w:rsidRPr="00930108">
        <w:rPr>
          <w:rFonts w:cs="Times New Roman"/>
          <w:b/>
        </w:rPr>
        <w:t>Místo publikování: Nakladatel, Datum publikování. Název edice a číslování. Standardní identifikátor.</w:t>
      </w:r>
      <w:r w:rsidRPr="00930108">
        <w:rPr>
          <w:rFonts w:cs="Times New Roman"/>
        </w:rPr>
        <w:t xml:space="preserve"> Poznámky.“</w:t>
      </w:r>
    </w:p>
    <w:p w14:paraId="1EA97DC2" w14:textId="77777777" w:rsidR="004B38D2" w:rsidRPr="00930108" w:rsidRDefault="004B38D2" w:rsidP="004B38D2">
      <w:pPr>
        <w:spacing w:after="120" w:line="240" w:lineRule="auto"/>
        <w:ind w:left="567" w:right="567"/>
        <w:rPr>
          <w:rFonts w:cs="Times New Roman"/>
        </w:rPr>
      </w:pPr>
      <w:r w:rsidRPr="00930108">
        <w:rPr>
          <w:b/>
          <w:bCs/>
          <w:lang w:eastAsia="cs-CZ"/>
        </w:rPr>
        <w:t>Monografie:</w:t>
      </w:r>
      <w:r w:rsidRPr="00930108">
        <w:rPr>
          <w:lang w:eastAsia="cs-CZ"/>
        </w:rPr>
        <w:t xml:space="preserve"> Autor. Název. Místo vydání: Nakladatel, rok vydání. ISBN.</w:t>
      </w:r>
    </w:p>
    <w:p w14:paraId="674A383E" w14:textId="77777777" w:rsidR="004B38D2" w:rsidRPr="00930108" w:rsidRDefault="004B38D2" w:rsidP="004B38D2">
      <w:pPr>
        <w:spacing w:after="120" w:line="240" w:lineRule="auto"/>
        <w:ind w:left="567" w:right="567"/>
        <w:rPr>
          <w:rFonts w:cs="Times New Roman"/>
        </w:rPr>
      </w:pPr>
      <w:r w:rsidRPr="00930108">
        <w:rPr>
          <w:b/>
          <w:bCs/>
          <w:lang w:eastAsia="cs-CZ"/>
        </w:rPr>
        <w:t>Časopis:</w:t>
      </w:r>
      <w:r w:rsidRPr="00930108">
        <w:rPr>
          <w:lang w:eastAsia="cs-CZ"/>
        </w:rPr>
        <w:t xml:space="preserve"> Autor. Název článku. Název časopisu. Rok vydání, číslo svazku, strana od-do.</w:t>
      </w:r>
    </w:p>
    <w:p w14:paraId="255C8847" w14:textId="77777777" w:rsidR="004B38D2" w:rsidRPr="00930108" w:rsidRDefault="004B38D2" w:rsidP="004B38D2">
      <w:pPr>
        <w:spacing w:after="120" w:line="240" w:lineRule="auto"/>
        <w:rPr>
          <w:rFonts w:cs="Times New Roman"/>
        </w:rPr>
      </w:pPr>
      <w:r w:rsidRPr="00930108">
        <w:rPr>
          <w:rFonts w:cs="Times New Roman"/>
          <w:b/>
        </w:rPr>
        <w:t>Jméno tvůrce</w:t>
      </w:r>
      <w:r w:rsidRPr="00930108">
        <w:rPr>
          <w:rFonts w:cs="Times New Roman"/>
        </w:rPr>
        <w:t xml:space="preserve"> se uvádí v pořadí příjmení (píše se vždy velkými písmeny) pak se píše čárka a následuje jméno (více jmen se zkracuje na první písmeno). V případě více autorů se jednotliví autoři oddělují čárkami a příjmení jsou vždy velkými písmeny.</w:t>
      </w:r>
    </w:p>
    <w:p w14:paraId="69E4D8E4" w14:textId="77777777" w:rsidR="004B38D2" w:rsidRPr="00930108" w:rsidRDefault="004B38D2" w:rsidP="004B38D2">
      <w:pPr>
        <w:spacing w:after="120" w:line="240" w:lineRule="auto"/>
        <w:rPr>
          <w:rFonts w:cs="Times New Roman"/>
        </w:rPr>
      </w:pPr>
      <w:r w:rsidRPr="00930108">
        <w:rPr>
          <w:rFonts w:cs="Times New Roman"/>
          <w:b/>
        </w:rPr>
        <w:t>Název</w:t>
      </w:r>
      <w:r w:rsidRPr="00930108">
        <w:rPr>
          <w:rFonts w:cs="Times New Roman"/>
        </w:rPr>
        <w:t xml:space="preserve"> se vždy uvádí kurzivou a je nutné uvést celý název knihy nebo díla.</w:t>
      </w:r>
    </w:p>
    <w:p w14:paraId="0B619F83" w14:textId="77777777" w:rsidR="004B38D2" w:rsidRPr="00930108" w:rsidRDefault="004B38D2" w:rsidP="004B38D2">
      <w:pPr>
        <w:spacing w:after="120" w:line="240" w:lineRule="auto"/>
        <w:rPr>
          <w:rFonts w:cs="Times New Roman"/>
        </w:rPr>
      </w:pPr>
      <w:r w:rsidRPr="00930108">
        <w:rPr>
          <w:rFonts w:cs="Times New Roman"/>
          <w:b/>
        </w:rPr>
        <w:t>Datum publikování</w:t>
      </w:r>
      <w:r w:rsidRPr="00930108">
        <w:rPr>
          <w:rFonts w:cs="Times New Roman"/>
        </w:rPr>
        <w:t xml:space="preserve"> je obvykle zapsán pouze jako rok publikování.</w:t>
      </w:r>
    </w:p>
    <w:p w14:paraId="3B3121A8" w14:textId="77777777" w:rsidR="004B38D2" w:rsidRPr="00930108" w:rsidRDefault="004B38D2" w:rsidP="004B38D2">
      <w:pPr>
        <w:spacing w:after="120" w:line="240" w:lineRule="auto"/>
        <w:rPr>
          <w:rFonts w:cs="Times New Roman"/>
        </w:rPr>
      </w:pPr>
      <w:r w:rsidRPr="00930108">
        <w:rPr>
          <w:rFonts w:cs="Times New Roman"/>
          <w:b/>
        </w:rPr>
        <w:t>Standardním identifikátorem</w:t>
      </w:r>
      <w:r w:rsidRPr="00930108">
        <w:rPr>
          <w:rFonts w:cs="Times New Roman"/>
        </w:rPr>
        <w:t xml:space="preserve"> se obvykle míní ISBN, ISSN.</w:t>
      </w:r>
    </w:p>
    <w:p w14:paraId="66E5054B" w14:textId="77777777" w:rsidR="004B38D2" w:rsidRPr="00930108" w:rsidRDefault="004B38D2" w:rsidP="004B38D2">
      <w:pPr>
        <w:spacing w:after="120" w:line="240" w:lineRule="auto"/>
        <w:rPr>
          <w:rFonts w:cs="Times New Roman"/>
        </w:rPr>
      </w:pPr>
      <w:r w:rsidRPr="00930108">
        <w:rPr>
          <w:rFonts w:cs="Times New Roman"/>
        </w:rPr>
        <w:t>Pokud je dílo dostupné na internetu, je vhodné přidat i odkaz s označením „Dostupné z:“</w:t>
      </w:r>
    </w:p>
    <w:p w14:paraId="7B08F139" w14:textId="77777777" w:rsidR="004B38D2" w:rsidRPr="00930108" w:rsidRDefault="004B38D2" w:rsidP="004B38D2">
      <w:pPr>
        <w:rPr>
          <w:lang w:eastAsia="cs-CZ"/>
        </w:rPr>
      </w:pPr>
      <w:r w:rsidRPr="00930108">
        <w:rPr>
          <w:rFonts w:cs="Times New Roman"/>
        </w:rPr>
        <w:t>Více příkladů lze najít v publikaci [1] nebo v normě ISO 690.</w:t>
      </w:r>
    </w:p>
    <w:p w14:paraId="211B15E3" w14:textId="77777777" w:rsidR="004B38D2" w:rsidRPr="00930108" w:rsidRDefault="004B38D2" w:rsidP="00D11DAF">
      <w:pPr>
        <w:pStyle w:val="Nadpis1bezsl"/>
        <w:rPr>
          <w:rFonts w:eastAsia="Times New Roman"/>
          <w:lang w:eastAsia="cs-CZ"/>
        </w:rPr>
      </w:pPr>
      <w:bookmarkStart w:id="34" w:name="_Toc177241935"/>
      <w:bookmarkStart w:id="35" w:name="_Toc208576768"/>
      <w:r w:rsidRPr="00930108">
        <w:rPr>
          <w:rFonts w:eastAsia="Times New Roman"/>
          <w:lang w:eastAsia="cs-CZ"/>
        </w:rPr>
        <w:lastRenderedPageBreak/>
        <w:t>Etika psaní, plagiátorství a autorské právo</w:t>
      </w:r>
      <w:bookmarkEnd w:id="34"/>
      <w:bookmarkEnd w:id="35"/>
    </w:p>
    <w:p w14:paraId="27237ACF" w14:textId="7C3907C7" w:rsidR="004B38D2" w:rsidRPr="00930108" w:rsidRDefault="004B38D2" w:rsidP="004B38D2">
      <w:pPr>
        <w:rPr>
          <w:lang w:eastAsia="cs-CZ"/>
        </w:rPr>
      </w:pPr>
      <w:r w:rsidRPr="00930108">
        <w:rPr>
          <w:lang w:eastAsia="cs-CZ"/>
        </w:rPr>
        <w:t xml:space="preserve">Každý žák/student je povinen dodržovat zásady akademické etiky a autorských práv při používání obrázků, fotografií a jiných materiálů z internetu či literatury. Plagiátorství (tj. převzetí cizího textu bez řádného odkazu) je přísně zakázáno a práce může být hodnocena </w:t>
      </w:r>
      <w:r w:rsidR="00F27115">
        <w:rPr>
          <w:lang w:eastAsia="cs-CZ"/>
        </w:rPr>
        <w:t xml:space="preserve">jako </w:t>
      </w:r>
      <w:r w:rsidRPr="00930108">
        <w:rPr>
          <w:lang w:eastAsia="cs-CZ"/>
        </w:rPr>
        <w:t xml:space="preserve">„nevyhovující“. </w:t>
      </w:r>
      <w:r w:rsidRPr="00930108">
        <w:t>Neuvedení odkazu na zdroje nebo citáty je i právně postižitelné.</w:t>
      </w:r>
    </w:p>
    <w:p w14:paraId="172B2CC5" w14:textId="52BEEFC3" w:rsidR="004B38D2" w:rsidRDefault="004B38D2" w:rsidP="004B38D2">
      <w:r w:rsidRPr="00930108">
        <w:t xml:space="preserve">V </w:t>
      </w:r>
      <w:r w:rsidR="00F27115">
        <w:t>práci</w:t>
      </w:r>
      <w:r w:rsidRPr="00930108">
        <w:t xml:space="preserve"> je nutné dodržovat etiku vědecké práce a převzaté myšlenky a názory důsledně odkazovat, ať už formou doslovných citátů v uvozovkách či v podobě parafrází. U parafrází je nutné vždy odlišit (odstavcem, graficky aj.), kde parafráze začíná i končí a kde začínají a končí autorovy vlastní myšlenky.</w:t>
      </w:r>
    </w:p>
    <w:p w14:paraId="2DED54B7" w14:textId="77777777" w:rsidR="00AB77BF" w:rsidRDefault="00AB77BF" w:rsidP="00AB77BF">
      <w:pPr>
        <w:pStyle w:val="Bezmezer"/>
      </w:pPr>
    </w:p>
    <w:p w14:paraId="75B0331D" w14:textId="66F34C70" w:rsidR="00AB77BF" w:rsidRPr="00AB77BF" w:rsidRDefault="00AB77BF" w:rsidP="00AB77BF">
      <w:pPr>
        <w:pStyle w:val="Nadpis1bezsl"/>
      </w:pPr>
      <w:bookmarkStart w:id="36" w:name="_Toc208576769"/>
      <w:r w:rsidRPr="00AB77BF">
        <w:t>Na co si dát pozor</w:t>
      </w:r>
      <w:bookmarkEnd w:id="36"/>
    </w:p>
    <w:p w14:paraId="050A9C16" w14:textId="0B52C00F" w:rsidR="00AB77BF" w:rsidRDefault="00AB77BF" w:rsidP="004B38D2">
      <w:r>
        <w:t>P</w:t>
      </w:r>
      <w:r w:rsidRPr="00AB77BF">
        <w:t>ozor na psaní následujících slov, takto je to správně: neboli, nežli, tematický, tematika, téma, viz (bez tečky!), anebo, bychom, abychom, bychom, byste, abyste, kdybyste, výjimečně, výjimka, standardní</w:t>
      </w:r>
      <w:r>
        <w:t>.</w:t>
      </w:r>
      <w:r w:rsidR="00DA16C8">
        <w:t xml:space="preserve"> Viz také „Malý manuál typografie“ v příloze.</w:t>
      </w:r>
    </w:p>
    <w:p w14:paraId="30FF88DE" w14:textId="395448C1" w:rsidR="00AB77BF" w:rsidRDefault="00AB77BF" w:rsidP="004B38D2">
      <w:r>
        <w:t>Před odevzdáním aktualizovat tabulku obsahu a dalších křížových odkazů, seznamy obrázků, grafů a tabulek.</w:t>
      </w:r>
    </w:p>
    <w:p w14:paraId="1FC77DDA" w14:textId="77777777" w:rsidR="005E1BD6" w:rsidRPr="00930108" w:rsidRDefault="005E1BD6" w:rsidP="00AB77BF">
      <w:pPr>
        <w:pStyle w:val="Bezmezer"/>
      </w:pPr>
    </w:p>
    <w:p w14:paraId="2F95253D" w14:textId="77777777" w:rsidR="004B38D2" w:rsidRPr="00930108" w:rsidRDefault="004B38D2" w:rsidP="00D11DAF">
      <w:pPr>
        <w:pStyle w:val="Nadpis1bezsl"/>
        <w:rPr>
          <w:rFonts w:eastAsia="Times New Roman"/>
          <w:lang w:eastAsia="cs-CZ"/>
        </w:rPr>
      </w:pPr>
      <w:bookmarkStart w:id="37" w:name="_Toc177241941"/>
      <w:bookmarkStart w:id="38" w:name="_Toc208576770"/>
      <w:r w:rsidRPr="00930108">
        <w:rPr>
          <w:rFonts w:eastAsia="Times New Roman"/>
          <w:lang w:eastAsia="cs-CZ"/>
        </w:rPr>
        <w:t>Odevzdání práce</w:t>
      </w:r>
      <w:bookmarkEnd w:id="37"/>
      <w:bookmarkEnd w:id="38"/>
    </w:p>
    <w:p w14:paraId="07C269D5" w14:textId="77777777" w:rsidR="004B38D2" w:rsidRPr="00930108" w:rsidRDefault="004B38D2" w:rsidP="004B38D2">
      <w:pPr>
        <w:rPr>
          <w:lang w:eastAsia="cs-CZ"/>
        </w:rPr>
      </w:pPr>
      <w:r w:rsidRPr="00930108">
        <w:rPr>
          <w:lang w:eastAsia="cs-CZ"/>
        </w:rPr>
        <w:t>Práce musí být odevzdána v 1 tištěném výtisku (stačí kroužková vazba) na sekretariát školy a v digitální podobě.</w:t>
      </w:r>
    </w:p>
    <w:p w14:paraId="4862CD98" w14:textId="3A8DA78F" w:rsidR="004B38D2" w:rsidRPr="00930108" w:rsidRDefault="004B38D2" w:rsidP="004B38D2">
      <w:r w:rsidRPr="00930108">
        <w:t xml:space="preserve">Digitální verze práce bude </w:t>
      </w:r>
      <w:r w:rsidR="007800ED">
        <w:t>odevzdána žákem po domluvě s vedoucím učitelem.</w:t>
      </w:r>
    </w:p>
    <w:p w14:paraId="1176296C" w14:textId="2D18B932" w:rsidR="004B38D2" w:rsidRPr="00930108" w:rsidRDefault="004B38D2">
      <w:pPr>
        <w:spacing w:after="0" w:line="240" w:lineRule="auto"/>
        <w:jc w:val="left"/>
        <w:rPr>
          <w:lang w:eastAsia="cs-CZ"/>
        </w:rPr>
      </w:pPr>
    </w:p>
    <w:p w14:paraId="0B078F26" w14:textId="77777777" w:rsidR="00965FAD" w:rsidRPr="00930108" w:rsidRDefault="00965FAD">
      <w:pPr>
        <w:spacing w:after="0" w:line="240" w:lineRule="auto"/>
        <w:jc w:val="left"/>
        <w:rPr>
          <w:rFonts w:ascii="Arial" w:eastAsiaTheme="majorEastAsia" w:hAnsi="Arial" w:cstheme="majorBidi"/>
          <w:sz w:val="32"/>
          <w:szCs w:val="32"/>
        </w:rPr>
      </w:pPr>
      <w:bookmarkStart w:id="39" w:name="_Toc177241946"/>
      <w:r w:rsidRPr="00930108">
        <w:br w:type="page"/>
      </w:r>
    </w:p>
    <w:p w14:paraId="731FEF64" w14:textId="68E7791B" w:rsidR="004B38D2" w:rsidRPr="00930108" w:rsidRDefault="0003295B" w:rsidP="00D11DAF">
      <w:pPr>
        <w:pStyle w:val="Nadpis1bezsl"/>
      </w:pPr>
      <w:bookmarkStart w:id="40" w:name="_Toc208576771"/>
      <w:bookmarkEnd w:id="39"/>
      <w:r>
        <w:lastRenderedPageBreak/>
        <w:t>Literatura</w:t>
      </w:r>
      <w:bookmarkEnd w:id="40"/>
    </w:p>
    <w:p w14:paraId="2B2FCCC2" w14:textId="2A28C9A0" w:rsidR="00C8594D" w:rsidRPr="00930108" w:rsidRDefault="00F81E40" w:rsidP="00F81E40">
      <w:pPr>
        <w:rPr>
          <w:rFonts w:cs="Times New Roman"/>
        </w:rPr>
      </w:pPr>
      <w:r w:rsidRPr="00930108">
        <w:rPr>
          <w:rFonts w:cs="Times New Roman"/>
        </w:rPr>
        <w:t>[1]</w:t>
      </w:r>
      <w:r w:rsidRPr="00930108">
        <w:rPr>
          <w:rFonts w:cs="Times New Roman"/>
        </w:rPr>
        <w:tab/>
        <w:t xml:space="preserve">BIERNÁTOVÁ, Olga, SKŮPA, Jan. </w:t>
      </w:r>
      <w:r w:rsidRPr="00930108">
        <w:rPr>
          <w:rFonts w:cs="Times New Roman"/>
          <w:i/>
        </w:rPr>
        <w:t>Bibliografické odkazy a citace dokumentů dle ČSN ISO 690 (01 0197) platné od 1. dubna 2011</w:t>
      </w:r>
      <w:r w:rsidRPr="00930108">
        <w:rPr>
          <w:rFonts w:cs="Times New Roman"/>
        </w:rPr>
        <w:t xml:space="preserve"> [online]. [citováno 2019-06-19]. Zlín, Univerzita Tomáše Bati, Knihovna, Brno, Vysoké učení technické v Brně, Ústřední knihovna. Brno, 2011. Dostupné z: </w:t>
      </w:r>
      <w:hyperlink r:id="rId15" w:history="1">
        <w:r w:rsidR="00C8594D" w:rsidRPr="00930108">
          <w:rPr>
            <w:rStyle w:val="Hypertextovodkaz"/>
            <w:rFonts w:cs="Times New Roman"/>
          </w:rPr>
          <w:t>https://www.citace.com/CSN-ISO-690.pdf</w:t>
        </w:r>
      </w:hyperlink>
    </w:p>
    <w:p w14:paraId="46A007B7" w14:textId="16DF6F6F" w:rsidR="00F81E40" w:rsidRDefault="00F81E40" w:rsidP="0003295B"/>
    <w:p w14:paraId="27182EFA" w14:textId="77777777" w:rsidR="0003295B" w:rsidRPr="00AF4C70" w:rsidRDefault="0003295B" w:rsidP="0003295B">
      <w:pPr>
        <w:pStyle w:val="Nadpis1bezsl"/>
      </w:pPr>
      <w:bookmarkStart w:id="41" w:name="_Toc197943860"/>
      <w:bookmarkStart w:id="42" w:name="_Toc208576772"/>
      <w:r w:rsidRPr="00AF4C70">
        <w:t xml:space="preserve">Seznam </w:t>
      </w:r>
      <w:bookmarkStart w:id="43" w:name="_Hlk197950328"/>
      <w:r w:rsidRPr="00AF4C70">
        <w:t>obrázků</w:t>
      </w:r>
      <w:r>
        <w:t>, grafů</w:t>
      </w:r>
      <w:r w:rsidRPr="00AF4C70">
        <w:t xml:space="preserve"> a tabulek</w:t>
      </w:r>
      <w:bookmarkEnd w:id="41"/>
      <w:bookmarkEnd w:id="43"/>
      <w:bookmarkEnd w:id="42"/>
    </w:p>
    <w:p w14:paraId="4989DAA1" w14:textId="77777777" w:rsidR="0003295B" w:rsidRDefault="0003295B" w:rsidP="0003295B">
      <w:pPr>
        <w:pStyle w:val="Podnadpis"/>
      </w:pPr>
      <w:bookmarkStart w:id="44" w:name="_Toc101377030"/>
      <w:bookmarkStart w:id="45" w:name="_Toc101377141"/>
      <w:bookmarkStart w:id="46" w:name="_Toc101377263"/>
      <w:bookmarkStart w:id="47" w:name="_Toc101377599"/>
      <w:bookmarkStart w:id="48" w:name="_Toc101377459"/>
      <w:bookmarkStart w:id="49" w:name="_Toc101377633"/>
      <w:bookmarkStart w:id="50" w:name="_Toc197943862"/>
      <w:bookmarkEnd w:id="44"/>
      <w:bookmarkEnd w:id="45"/>
      <w:bookmarkEnd w:id="46"/>
      <w:bookmarkEnd w:id="47"/>
      <w:bookmarkEnd w:id="48"/>
      <w:bookmarkEnd w:id="49"/>
      <w:r w:rsidRPr="004B4FCB">
        <w:t>Seznam</w:t>
      </w:r>
      <w:r w:rsidRPr="00AF4C70">
        <w:t xml:space="preserve"> </w:t>
      </w:r>
      <w:r>
        <w:t>grafů</w:t>
      </w:r>
      <w:bookmarkEnd w:id="50"/>
    </w:p>
    <w:p w14:paraId="1D9055A9" w14:textId="21E09D3B" w:rsidR="0003295B" w:rsidRDefault="0003295B">
      <w:pPr>
        <w:pStyle w:val="Seznamobrzk"/>
        <w:tabs>
          <w:tab w:val="right" w:leader="dot" w:pos="9621"/>
        </w:tabs>
        <w:rPr>
          <w:rFonts w:asciiTheme="minorHAnsi" w:eastAsiaTheme="minorEastAsia" w:hAnsiTheme="minorHAnsi"/>
          <w:noProof/>
          <w:kern w:val="2"/>
          <w:lang w:eastAsia="cs-CZ"/>
          <w14:ligatures w14:val="standardContextual"/>
        </w:rPr>
      </w:pPr>
      <w:r>
        <w:fldChar w:fldCharType="begin"/>
      </w:r>
      <w:r>
        <w:instrText xml:space="preserve"> TOC \h \z \c "Graf" </w:instrText>
      </w:r>
      <w:r>
        <w:fldChar w:fldCharType="separate"/>
      </w:r>
      <w:hyperlink w:anchor="_Toc197953783" w:history="1">
        <w:r w:rsidRPr="004B15C5">
          <w:rPr>
            <w:rStyle w:val="Hypertextovodkaz"/>
            <w:noProof/>
          </w:rPr>
          <w:t>Graf 1 Závislost externího tlaku na objemovém průtoku.</w:t>
        </w:r>
        <w:r>
          <w:rPr>
            <w:noProof/>
            <w:webHidden/>
          </w:rPr>
          <w:tab/>
        </w:r>
        <w:r>
          <w:rPr>
            <w:noProof/>
            <w:webHidden/>
          </w:rPr>
          <w:fldChar w:fldCharType="begin"/>
        </w:r>
        <w:r>
          <w:rPr>
            <w:noProof/>
            <w:webHidden/>
          </w:rPr>
          <w:instrText xml:space="preserve"> PAGEREF _Toc197953783 \h </w:instrText>
        </w:r>
        <w:r>
          <w:rPr>
            <w:noProof/>
            <w:webHidden/>
          </w:rPr>
        </w:r>
        <w:r>
          <w:rPr>
            <w:noProof/>
            <w:webHidden/>
          </w:rPr>
          <w:fldChar w:fldCharType="separate"/>
        </w:r>
        <w:r>
          <w:rPr>
            <w:noProof/>
            <w:webHidden/>
          </w:rPr>
          <w:t>10</w:t>
        </w:r>
        <w:r>
          <w:rPr>
            <w:noProof/>
            <w:webHidden/>
          </w:rPr>
          <w:fldChar w:fldCharType="end"/>
        </w:r>
      </w:hyperlink>
    </w:p>
    <w:p w14:paraId="3B06427F" w14:textId="4532F0A3" w:rsidR="0003295B" w:rsidRPr="00BC4A15" w:rsidRDefault="0003295B" w:rsidP="0003295B">
      <w:r>
        <w:fldChar w:fldCharType="end"/>
      </w:r>
    </w:p>
    <w:p w14:paraId="7A31DB13" w14:textId="77777777" w:rsidR="0003295B" w:rsidRDefault="0003295B" w:rsidP="0003295B">
      <w:pPr>
        <w:pStyle w:val="Nadpis2bezsl"/>
      </w:pPr>
      <w:bookmarkStart w:id="51" w:name="_Toc197943863"/>
      <w:bookmarkStart w:id="52" w:name="_Toc208576773"/>
      <w:r w:rsidRPr="00BB041B">
        <w:t>Seznam</w:t>
      </w:r>
      <w:r>
        <w:t xml:space="preserve"> </w:t>
      </w:r>
      <w:bookmarkEnd w:id="51"/>
      <w:r>
        <w:t>tabulek</w:t>
      </w:r>
      <w:bookmarkEnd w:id="52"/>
    </w:p>
    <w:p w14:paraId="463C7AE4" w14:textId="4F41FAD5" w:rsidR="0003295B" w:rsidRDefault="0003295B">
      <w:pPr>
        <w:pStyle w:val="Seznamobrzk"/>
        <w:tabs>
          <w:tab w:val="right" w:leader="dot" w:pos="9621"/>
        </w:tabs>
        <w:rPr>
          <w:rFonts w:asciiTheme="minorHAnsi" w:eastAsiaTheme="minorEastAsia" w:hAnsiTheme="minorHAnsi"/>
          <w:noProof/>
          <w:kern w:val="2"/>
          <w:lang w:eastAsia="cs-CZ"/>
          <w14:ligatures w14:val="standardContextual"/>
        </w:rPr>
      </w:pPr>
      <w:r>
        <w:fldChar w:fldCharType="begin"/>
      </w:r>
      <w:r>
        <w:instrText xml:space="preserve"> TOC \h \z \c "Tabulka" </w:instrText>
      </w:r>
      <w:r>
        <w:fldChar w:fldCharType="separate"/>
      </w:r>
      <w:hyperlink w:anchor="_Toc197953799" w:history="1">
        <w:r w:rsidRPr="00FB3DFB">
          <w:rPr>
            <w:rStyle w:val="Hypertextovodkaz"/>
            <w:noProof/>
          </w:rPr>
          <w:t>Tabulka 1 Průměrná energetická hodnota vybraných druhů hmyzu.</w:t>
        </w:r>
        <w:r>
          <w:rPr>
            <w:noProof/>
            <w:webHidden/>
          </w:rPr>
          <w:tab/>
        </w:r>
        <w:r>
          <w:rPr>
            <w:noProof/>
            <w:webHidden/>
          </w:rPr>
          <w:fldChar w:fldCharType="begin"/>
        </w:r>
        <w:r>
          <w:rPr>
            <w:noProof/>
            <w:webHidden/>
          </w:rPr>
          <w:instrText xml:space="preserve"> PAGEREF _Toc197953799 \h </w:instrText>
        </w:r>
        <w:r>
          <w:rPr>
            <w:noProof/>
            <w:webHidden/>
          </w:rPr>
        </w:r>
        <w:r>
          <w:rPr>
            <w:noProof/>
            <w:webHidden/>
          </w:rPr>
          <w:fldChar w:fldCharType="separate"/>
        </w:r>
        <w:r>
          <w:rPr>
            <w:noProof/>
            <w:webHidden/>
          </w:rPr>
          <w:t>10</w:t>
        </w:r>
        <w:r>
          <w:rPr>
            <w:noProof/>
            <w:webHidden/>
          </w:rPr>
          <w:fldChar w:fldCharType="end"/>
        </w:r>
      </w:hyperlink>
    </w:p>
    <w:p w14:paraId="38ADB08C" w14:textId="77777777" w:rsidR="0003295B" w:rsidRDefault="0003295B" w:rsidP="0003295B">
      <w:r>
        <w:fldChar w:fldCharType="end"/>
      </w:r>
      <w:bookmarkStart w:id="53" w:name="_Hlk197950358"/>
    </w:p>
    <w:p w14:paraId="7BE0FDE5" w14:textId="69B75110" w:rsidR="0003295B" w:rsidRDefault="0003295B" w:rsidP="0003295B">
      <w:pPr>
        <w:pStyle w:val="Nadpis1bezsl"/>
      </w:pPr>
      <w:bookmarkStart w:id="54" w:name="_Toc208576774"/>
      <w:r>
        <w:t>Seznam symbolů a zkratek</w:t>
      </w:r>
      <w:bookmarkEnd w:id="53"/>
      <w:bookmarkEnd w:id="54"/>
    </w:p>
    <w:p w14:paraId="36396A3B" w14:textId="760BD324" w:rsidR="00BE2804" w:rsidRDefault="00BE2804" w:rsidP="0003295B">
      <w:r>
        <w:t xml:space="preserve">AI </w:t>
      </w:r>
      <w:r>
        <w:sym w:font="Symbol" w:char="F02D"/>
      </w:r>
      <w:r>
        <w:t xml:space="preserve"> </w:t>
      </w:r>
      <w:r w:rsidRPr="00BE2804">
        <w:t xml:space="preserve">Umělá inteligence </w:t>
      </w:r>
      <w:r>
        <w:t>(</w:t>
      </w:r>
      <w:proofErr w:type="spellStart"/>
      <w:r w:rsidRPr="00BE2804">
        <w:t>Artificial</w:t>
      </w:r>
      <w:proofErr w:type="spellEnd"/>
      <w:r w:rsidRPr="00BE2804">
        <w:t xml:space="preserve"> </w:t>
      </w:r>
      <w:proofErr w:type="spellStart"/>
      <w:r w:rsidRPr="00BE2804">
        <w:t>Intelligence</w:t>
      </w:r>
      <w:proofErr w:type="spellEnd"/>
      <w:r>
        <w:t>)</w:t>
      </w:r>
    </w:p>
    <w:p w14:paraId="608AB650" w14:textId="37DD0C9B" w:rsidR="0003295B" w:rsidRDefault="0003295B" w:rsidP="0003295B">
      <w:r>
        <w:t xml:space="preserve">Práce </w:t>
      </w:r>
      <w:r>
        <w:sym w:font="Symbol" w:char="F02D"/>
      </w:r>
      <w:r>
        <w:t xml:space="preserve"> </w:t>
      </w:r>
      <w:r w:rsidRPr="0003295B">
        <w:t>ročníkov</w:t>
      </w:r>
      <w:r>
        <w:t>á</w:t>
      </w:r>
      <w:r w:rsidRPr="0003295B">
        <w:t>, maturitní a absolventsk</w:t>
      </w:r>
      <w:r>
        <w:t>á</w:t>
      </w:r>
      <w:r w:rsidRPr="0003295B">
        <w:t xml:space="preserve"> pr</w:t>
      </w:r>
      <w:r>
        <w:t>á</w:t>
      </w:r>
      <w:r w:rsidRPr="0003295B">
        <w:t>c</w:t>
      </w:r>
      <w:r>
        <w:t>e nebo i laboratorní práce atd.</w:t>
      </w:r>
    </w:p>
    <w:p w14:paraId="1155CF33" w14:textId="1E261892" w:rsidR="0003295B" w:rsidRDefault="0003295B" w:rsidP="0003295B">
      <w:r>
        <w:t xml:space="preserve">SW </w:t>
      </w:r>
      <w:r>
        <w:sym w:font="Symbol" w:char="F02D"/>
      </w:r>
      <w:r>
        <w:t xml:space="preserve"> software</w:t>
      </w:r>
    </w:p>
    <w:p w14:paraId="631D3DDB" w14:textId="77777777" w:rsidR="00DA16C8" w:rsidRDefault="00DA16C8" w:rsidP="0003295B"/>
    <w:p w14:paraId="313AAEE1" w14:textId="77777777" w:rsidR="00DA16C8" w:rsidRDefault="00DA16C8" w:rsidP="0003295B"/>
    <w:p w14:paraId="1FA436AB" w14:textId="768D9B4A" w:rsidR="00DA16C8" w:rsidRDefault="00DA16C8" w:rsidP="00DA16C8">
      <w:pPr>
        <w:pStyle w:val="Nadpis1bezsl"/>
      </w:pPr>
      <w:r>
        <w:t>Seznam příloh</w:t>
      </w:r>
    </w:p>
    <w:p w14:paraId="269001EA" w14:textId="4316A51E" w:rsidR="00DA16C8" w:rsidRPr="00DA16C8" w:rsidRDefault="00DA16C8" w:rsidP="00DA16C8">
      <w:pPr>
        <w:sectPr w:rsidR="00DA16C8" w:rsidRPr="00DA16C8" w:rsidSect="00965FAD">
          <w:footerReference w:type="default" r:id="rId16"/>
          <w:footerReference w:type="first" r:id="rId17"/>
          <w:pgSz w:w="11900" w:h="16840"/>
          <w:pgMar w:top="1418" w:right="851" w:bottom="1701" w:left="1418" w:header="709" w:footer="709" w:gutter="0"/>
          <w:pgNumType w:start="1"/>
          <w:cols w:space="708"/>
          <w:titlePg/>
          <w:docGrid w:linePitch="360"/>
        </w:sectPr>
      </w:pPr>
      <w:r>
        <w:t>Malý manuál typografie</w:t>
      </w:r>
    </w:p>
    <w:p w14:paraId="37FB97CB" w14:textId="1A73F419" w:rsidR="00DA16C8" w:rsidRDefault="00DA16C8" w:rsidP="00DA16C8">
      <w:pPr>
        <w:pStyle w:val="Nadpis1bezsl"/>
      </w:pPr>
      <w:r>
        <w:lastRenderedPageBreak/>
        <w:t>Přílohy:</w:t>
      </w:r>
    </w:p>
    <w:p w14:paraId="64642A7F" w14:textId="652A261C" w:rsidR="00DA16C8" w:rsidRPr="00DA16C8" w:rsidRDefault="00DA16C8" w:rsidP="00DA16C8">
      <w:pPr>
        <w:rPr>
          <w:b/>
          <w:bCs/>
        </w:rPr>
      </w:pPr>
      <w:r w:rsidRPr="00DA16C8">
        <w:rPr>
          <w:b/>
          <w:bCs/>
        </w:rPr>
        <w:t>Malý manuál typografie</w:t>
      </w:r>
      <w:r>
        <w:rPr>
          <w:b/>
          <w:bCs/>
        </w:rPr>
        <w:t xml:space="preserve"> (vlevo chybně, vpravo správně)</w:t>
      </w:r>
    </w:p>
    <w:p w14:paraId="71BF45C4" w14:textId="77777777" w:rsidR="00DA16C8" w:rsidRPr="00FB6A36" w:rsidRDefault="00DA16C8" w:rsidP="00DA16C8">
      <w:pPr>
        <w:spacing w:after="0" w:line="288" w:lineRule="auto"/>
        <w:rPr>
          <w:b/>
        </w:rPr>
      </w:pPr>
      <w:r w:rsidRPr="00FB6A36">
        <w:rPr>
          <w:b/>
        </w:rPr>
        <w:t>Datum</w:t>
      </w:r>
    </w:p>
    <w:p w14:paraId="51E4652A" w14:textId="77777777" w:rsidR="00DA16C8" w:rsidRDefault="00DA16C8" w:rsidP="00DA16C8">
      <w:pPr>
        <w:numPr>
          <w:ilvl w:val="2"/>
          <w:numId w:val="6"/>
        </w:numPr>
        <w:spacing w:after="0" w:line="288" w:lineRule="auto"/>
        <w:jc w:val="left"/>
      </w:pPr>
      <w:r>
        <w:t xml:space="preserve">19. 11. 2014 </w:t>
      </w:r>
    </w:p>
    <w:p w14:paraId="4209EAED" w14:textId="77777777" w:rsidR="00DA16C8" w:rsidRPr="00FB6A36" w:rsidRDefault="00DA16C8" w:rsidP="00DA16C8">
      <w:pPr>
        <w:spacing w:after="0" w:line="288" w:lineRule="auto"/>
        <w:rPr>
          <w:b/>
        </w:rPr>
      </w:pPr>
      <w:r w:rsidRPr="00FB6A36">
        <w:rPr>
          <w:b/>
        </w:rPr>
        <w:t>Čas</w:t>
      </w:r>
    </w:p>
    <w:p w14:paraId="11866ACE" w14:textId="77777777" w:rsidR="00DA16C8" w:rsidRDefault="00DA16C8" w:rsidP="00DA16C8">
      <w:pPr>
        <w:spacing w:after="0" w:line="288" w:lineRule="auto"/>
      </w:pPr>
      <w:r>
        <w:t>Je právě 12:52</w:t>
      </w:r>
      <w:r>
        <w:tab/>
      </w:r>
      <w:r>
        <w:tab/>
        <w:t>Je 12.52.</w:t>
      </w:r>
    </w:p>
    <w:p w14:paraId="6CBC191B" w14:textId="77777777" w:rsidR="00DA16C8" w:rsidRDefault="00DA16C8" w:rsidP="00DA16C8">
      <w:pPr>
        <w:spacing w:after="0" w:line="288" w:lineRule="auto"/>
      </w:pPr>
      <w:r>
        <w:t>8h 30min</w:t>
      </w:r>
      <w:r>
        <w:tab/>
      </w:r>
      <w:r>
        <w:tab/>
        <w:t>8 h 30 min</w:t>
      </w:r>
    </w:p>
    <w:p w14:paraId="071C0A76" w14:textId="77777777" w:rsidR="00DA16C8" w:rsidRDefault="00DA16C8" w:rsidP="00DA16C8">
      <w:pPr>
        <w:spacing w:after="0" w:line="288" w:lineRule="auto"/>
      </w:pPr>
      <w:r>
        <w:t>(zkratky: h i h.; hod i hod.; min i min.)</w:t>
      </w:r>
    </w:p>
    <w:p w14:paraId="03F9891C" w14:textId="77777777" w:rsidR="00DA16C8" w:rsidRDefault="00DA16C8" w:rsidP="00DA16C8">
      <w:pPr>
        <w:spacing w:after="0" w:line="288" w:lineRule="auto"/>
      </w:pPr>
    </w:p>
    <w:p w14:paraId="59CA08D6" w14:textId="77777777" w:rsidR="00DA16C8" w:rsidRPr="00FB6A36" w:rsidRDefault="00DA16C8" w:rsidP="00DA16C8">
      <w:pPr>
        <w:spacing w:after="0" w:line="288" w:lineRule="auto"/>
        <w:rPr>
          <w:b/>
        </w:rPr>
      </w:pPr>
      <w:r w:rsidRPr="00FB6A36">
        <w:rPr>
          <w:b/>
        </w:rPr>
        <w:t xml:space="preserve">Uvozovky </w:t>
      </w:r>
    </w:p>
    <w:p w14:paraId="36C1EDE2" w14:textId="77777777" w:rsidR="00DA16C8" w:rsidRDefault="00DA16C8" w:rsidP="00DA16C8">
      <w:pPr>
        <w:spacing w:after="0" w:line="288" w:lineRule="auto"/>
      </w:pPr>
      <w:r>
        <w:t>“Prosím? „</w:t>
      </w:r>
      <w:r>
        <w:tab/>
      </w:r>
      <w:r>
        <w:tab/>
        <w:t>„Prosím?“</w:t>
      </w:r>
    </w:p>
    <w:p w14:paraId="64EEDD7C" w14:textId="0F10FC43" w:rsidR="00DA16C8" w:rsidRDefault="00DA16C8" w:rsidP="00DA16C8">
      <w:pPr>
        <w:spacing w:after="0" w:line="288" w:lineRule="auto"/>
      </w:pPr>
      <w:r>
        <w:t xml:space="preserve">„Ale </w:t>
      </w:r>
      <w:proofErr w:type="gramStart"/>
      <w:r>
        <w:t>ne !</w:t>
      </w:r>
      <w:proofErr w:type="gramEnd"/>
      <w:r>
        <w:t>“</w:t>
      </w:r>
      <w:r>
        <w:tab/>
      </w:r>
      <w:r>
        <w:tab/>
        <w:t>„Ale ne!“</w:t>
      </w:r>
    </w:p>
    <w:p w14:paraId="0055EB21" w14:textId="77777777" w:rsidR="00DA16C8" w:rsidRDefault="00DA16C8" w:rsidP="00DA16C8">
      <w:pPr>
        <w:spacing w:after="0" w:line="288" w:lineRule="auto"/>
      </w:pPr>
    </w:p>
    <w:p w14:paraId="3AB3BCAF" w14:textId="77777777" w:rsidR="00DA16C8" w:rsidRPr="00FB6A36" w:rsidRDefault="00DA16C8" w:rsidP="00DA16C8">
      <w:pPr>
        <w:spacing w:after="0" w:line="288" w:lineRule="auto"/>
        <w:rPr>
          <w:b/>
        </w:rPr>
      </w:pPr>
      <w:r w:rsidRPr="00FB6A36">
        <w:rPr>
          <w:b/>
        </w:rPr>
        <w:t xml:space="preserve">Pomlčka (–) a spojovník (-) </w:t>
      </w:r>
    </w:p>
    <w:p w14:paraId="1C5A48DD" w14:textId="77777777" w:rsidR="00DA16C8" w:rsidRDefault="00DA16C8" w:rsidP="00DA16C8">
      <w:pPr>
        <w:spacing w:after="0" w:line="288" w:lineRule="auto"/>
      </w:pPr>
      <w:r>
        <w:t>Praha-Brno</w:t>
      </w:r>
      <w:r>
        <w:tab/>
      </w:r>
      <w:r>
        <w:tab/>
        <w:t>Praha – Brno</w:t>
      </w:r>
    </w:p>
    <w:p w14:paraId="4EA9FE1B" w14:textId="77777777" w:rsidR="00DA16C8" w:rsidRDefault="00DA16C8" w:rsidP="00DA16C8">
      <w:pPr>
        <w:spacing w:after="0" w:line="288" w:lineRule="auto"/>
      </w:pPr>
      <w:r>
        <w:t>9.-11. ledna</w:t>
      </w:r>
      <w:r>
        <w:tab/>
      </w:r>
      <w:r>
        <w:tab/>
        <w:t xml:space="preserve">9. – 11. ledna  </w:t>
      </w:r>
    </w:p>
    <w:p w14:paraId="6A863802" w14:textId="77777777" w:rsidR="00DA16C8" w:rsidRDefault="00DA16C8" w:rsidP="00DA16C8">
      <w:pPr>
        <w:spacing w:after="0" w:line="288" w:lineRule="auto"/>
      </w:pPr>
      <w:r>
        <w:t>9.00-12.20</w:t>
      </w:r>
      <w:r>
        <w:tab/>
      </w:r>
      <w:r>
        <w:tab/>
        <w:t xml:space="preserve">9.00 – 12.20 </w:t>
      </w:r>
    </w:p>
    <w:p w14:paraId="3A1F9BA3" w14:textId="77777777" w:rsidR="00DA16C8" w:rsidRDefault="00DA16C8" w:rsidP="00DA16C8">
      <w:pPr>
        <w:spacing w:after="0" w:line="288" w:lineRule="auto"/>
      </w:pPr>
      <w:proofErr w:type="spellStart"/>
      <w:r>
        <w:t>česko</w:t>
      </w:r>
      <w:proofErr w:type="spellEnd"/>
      <w:r>
        <w:t xml:space="preserve"> – slovenský </w:t>
      </w:r>
      <w:r>
        <w:tab/>
        <w:t>česko-slovenský</w:t>
      </w:r>
    </w:p>
    <w:p w14:paraId="1EE7774D" w14:textId="19AA58CE" w:rsidR="00DA16C8" w:rsidRDefault="00DA16C8" w:rsidP="00DA16C8">
      <w:pPr>
        <w:spacing w:after="0" w:line="288" w:lineRule="auto"/>
      </w:pPr>
      <w:r>
        <w:t xml:space="preserve">Praha – střed </w:t>
      </w:r>
      <w:r>
        <w:tab/>
      </w:r>
      <w:r>
        <w:tab/>
        <w:t>Praha-střed</w:t>
      </w:r>
    </w:p>
    <w:p w14:paraId="17392C8D" w14:textId="77777777" w:rsidR="00DA16C8" w:rsidRDefault="00DA16C8" w:rsidP="00DA16C8">
      <w:pPr>
        <w:spacing w:after="0" w:line="288" w:lineRule="auto"/>
      </w:pPr>
    </w:p>
    <w:p w14:paraId="30D88B1B" w14:textId="77777777" w:rsidR="00DA16C8" w:rsidRPr="00FC0935" w:rsidRDefault="00DA16C8" w:rsidP="00DA16C8">
      <w:pPr>
        <w:spacing w:after="0" w:line="288" w:lineRule="auto"/>
        <w:rPr>
          <w:b/>
        </w:rPr>
      </w:pPr>
      <w:r w:rsidRPr="00FC0935">
        <w:rPr>
          <w:b/>
        </w:rPr>
        <w:t>Číslovky</w:t>
      </w:r>
    </w:p>
    <w:p w14:paraId="7E5D653E" w14:textId="77777777" w:rsidR="00DA16C8" w:rsidRDefault="00DA16C8" w:rsidP="00DA16C8">
      <w:pPr>
        <w:spacing w:after="0" w:line="288" w:lineRule="auto"/>
      </w:pPr>
      <w:proofErr w:type="gramStart"/>
      <w:r>
        <w:t>5ti procentní</w:t>
      </w:r>
      <w:proofErr w:type="gramEnd"/>
      <w:r>
        <w:tab/>
      </w:r>
      <w:r>
        <w:tab/>
        <w:t>5procentní</w:t>
      </w:r>
    </w:p>
    <w:p w14:paraId="600204F1" w14:textId="77777777" w:rsidR="00DA16C8" w:rsidRDefault="00DA16C8" w:rsidP="00DA16C8">
      <w:pPr>
        <w:spacing w:after="0" w:line="288" w:lineRule="auto"/>
      </w:pPr>
      <w:r>
        <w:t xml:space="preserve">od </w:t>
      </w:r>
      <w:proofErr w:type="gramStart"/>
      <w:r>
        <w:t>15-ti</w:t>
      </w:r>
      <w:proofErr w:type="gramEnd"/>
      <w:r>
        <w:t xml:space="preserve"> let</w:t>
      </w:r>
      <w:r>
        <w:tab/>
      </w:r>
      <w:r>
        <w:tab/>
        <w:t>od 15 let</w:t>
      </w:r>
    </w:p>
    <w:p w14:paraId="4884707C" w14:textId="77777777" w:rsidR="00DA16C8" w:rsidRDefault="00DA16C8" w:rsidP="00DA16C8">
      <w:pPr>
        <w:spacing w:after="0" w:line="288" w:lineRule="auto"/>
      </w:pPr>
      <w:proofErr w:type="gramStart"/>
      <w:r>
        <w:t>1-ní</w:t>
      </w:r>
      <w:proofErr w:type="gramEnd"/>
      <w:r>
        <w:t xml:space="preserve"> místo</w:t>
      </w:r>
      <w:r>
        <w:tab/>
      </w:r>
      <w:r>
        <w:tab/>
        <w:t>1. místo</w:t>
      </w:r>
    </w:p>
    <w:p w14:paraId="1BDC2435" w14:textId="77777777" w:rsidR="00DA16C8" w:rsidRDefault="00DA16C8" w:rsidP="00DA16C8">
      <w:pPr>
        <w:spacing w:after="0" w:line="288" w:lineRule="auto"/>
      </w:pPr>
    </w:p>
    <w:p w14:paraId="6765D2F4" w14:textId="77777777" w:rsidR="00DA16C8" w:rsidRDefault="00DA16C8" w:rsidP="00DA16C8">
      <w:pPr>
        <w:spacing w:after="0" w:line="288" w:lineRule="auto"/>
        <w:rPr>
          <w:b/>
        </w:rPr>
      </w:pPr>
      <w:r w:rsidRPr="00FC0935">
        <w:rPr>
          <w:b/>
        </w:rPr>
        <w:t>Jednotky a procenta</w:t>
      </w:r>
    </w:p>
    <w:p w14:paraId="485AC257" w14:textId="77777777" w:rsidR="00DA16C8" w:rsidRDefault="00DA16C8" w:rsidP="00DA16C8">
      <w:pPr>
        <w:spacing w:after="0" w:line="288" w:lineRule="auto"/>
      </w:pPr>
      <w:r>
        <w:t xml:space="preserve">sleva </w:t>
      </w:r>
      <w:proofErr w:type="gramStart"/>
      <w:r>
        <w:t>20%</w:t>
      </w:r>
      <w:proofErr w:type="gramEnd"/>
      <w:r>
        <w:tab/>
      </w:r>
      <w:r>
        <w:tab/>
        <w:t>20% sleva</w:t>
      </w:r>
    </w:p>
    <w:p w14:paraId="5CDE6C6E" w14:textId="77777777" w:rsidR="00DA16C8" w:rsidRDefault="00DA16C8" w:rsidP="00DA16C8">
      <w:pPr>
        <w:spacing w:after="0" w:line="288" w:lineRule="auto"/>
      </w:pPr>
      <w:r>
        <w:t>vše -</w:t>
      </w:r>
      <w:proofErr w:type="gramStart"/>
      <w:r>
        <w:t>40%</w:t>
      </w:r>
      <w:proofErr w:type="gramEnd"/>
      <w:r>
        <w:tab/>
      </w:r>
      <w:r>
        <w:tab/>
        <w:t>sleva 40 %</w:t>
      </w:r>
    </w:p>
    <w:p w14:paraId="5BF29638" w14:textId="77777777" w:rsidR="00DA16C8" w:rsidRDefault="00DA16C8" w:rsidP="00DA16C8">
      <w:pPr>
        <w:spacing w:after="0" w:line="288" w:lineRule="auto"/>
      </w:pPr>
      <w:r>
        <w:t>Pozor:</w:t>
      </w:r>
      <w:r>
        <w:tab/>
        <w:t>2 m = dva metry</w:t>
      </w:r>
      <w:r>
        <w:tab/>
        <w:t>5 % = pět procent</w:t>
      </w:r>
    </w:p>
    <w:p w14:paraId="0479CF85" w14:textId="77777777" w:rsidR="00DA16C8" w:rsidRDefault="00DA16C8" w:rsidP="00DA16C8">
      <w:pPr>
        <w:spacing w:after="0" w:line="288" w:lineRule="auto"/>
        <w:ind w:firstLine="708"/>
      </w:pPr>
      <w:proofErr w:type="gramStart"/>
      <w:r>
        <w:t>2m</w:t>
      </w:r>
      <w:proofErr w:type="gramEnd"/>
      <w:r>
        <w:t xml:space="preserve"> = dvoumetrový</w:t>
      </w:r>
      <w:r>
        <w:tab/>
        <w:t xml:space="preserve">5% = pětiprocentní </w:t>
      </w:r>
    </w:p>
    <w:p w14:paraId="501AC761" w14:textId="77777777" w:rsidR="00DA16C8" w:rsidRDefault="00DA16C8" w:rsidP="00DA16C8">
      <w:pPr>
        <w:spacing w:after="0" w:line="288" w:lineRule="auto"/>
      </w:pPr>
    </w:p>
    <w:p w14:paraId="2E5FB892" w14:textId="77777777" w:rsidR="00DA16C8" w:rsidRPr="00FC0935" w:rsidRDefault="00DA16C8" w:rsidP="00DA16C8">
      <w:pPr>
        <w:spacing w:after="0" w:line="288" w:lineRule="auto"/>
        <w:rPr>
          <w:b/>
        </w:rPr>
      </w:pPr>
      <w:r w:rsidRPr="00FC0935">
        <w:rPr>
          <w:b/>
        </w:rPr>
        <w:t>Peněžní částky</w:t>
      </w:r>
    </w:p>
    <w:p w14:paraId="293874D5" w14:textId="77777777" w:rsidR="00DA16C8" w:rsidRDefault="00DA16C8" w:rsidP="00DA16C8">
      <w:pPr>
        <w:spacing w:after="0" w:line="288" w:lineRule="auto"/>
      </w:pPr>
      <w:proofErr w:type="gramStart"/>
      <w:r>
        <w:t>1.598,-</w:t>
      </w:r>
      <w:proofErr w:type="gramEnd"/>
      <w:r>
        <w:t xml:space="preserve"> Kč</w:t>
      </w:r>
      <w:r>
        <w:tab/>
      </w:r>
      <w:r>
        <w:tab/>
        <w:t>1.598 Kč</w:t>
      </w:r>
    </w:p>
    <w:p w14:paraId="75E6E744" w14:textId="77777777" w:rsidR="00DA16C8" w:rsidRDefault="00DA16C8" w:rsidP="00DA16C8">
      <w:pPr>
        <w:spacing w:after="0" w:line="288" w:lineRule="auto"/>
      </w:pPr>
      <w:r>
        <w:t>Kč 1.598,-</w:t>
      </w:r>
      <w:r>
        <w:tab/>
      </w:r>
      <w:r>
        <w:tab/>
        <w:t xml:space="preserve">Kč </w:t>
      </w:r>
      <w:proofErr w:type="gramStart"/>
      <w:r>
        <w:t>1.598,–</w:t>
      </w:r>
      <w:proofErr w:type="gramEnd"/>
      <w:r>
        <w:t xml:space="preserve">  </w:t>
      </w:r>
    </w:p>
    <w:p w14:paraId="36431E61" w14:textId="77777777" w:rsidR="00DA16C8" w:rsidRDefault="00DA16C8" w:rsidP="00DA16C8"/>
    <w:p w14:paraId="61B9317C" w14:textId="77777777" w:rsidR="00DA16C8" w:rsidRPr="0003295B" w:rsidRDefault="00DA16C8" w:rsidP="0003295B"/>
    <w:sectPr w:rsidR="00DA16C8" w:rsidRPr="0003295B" w:rsidSect="00DA16C8">
      <w:pgSz w:w="11900" w:h="16840"/>
      <w:pgMar w:top="1418" w:right="851" w:bottom="1701" w:left="1418" w:header="709" w:footer="709" w:gutter="0"/>
      <w:pgNumType w:fmt="upp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3E819" w14:textId="77777777" w:rsidR="00595F2D" w:rsidRPr="00930108" w:rsidRDefault="00595F2D" w:rsidP="00860288">
      <w:r w:rsidRPr="00930108">
        <w:separator/>
      </w:r>
    </w:p>
    <w:p w14:paraId="7FB74A0D" w14:textId="77777777" w:rsidR="006F71E5" w:rsidRPr="00930108" w:rsidRDefault="006F71E5"/>
  </w:endnote>
  <w:endnote w:type="continuationSeparator" w:id="0">
    <w:p w14:paraId="23212CE5" w14:textId="77777777" w:rsidR="00595F2D" w:rsidRPr="00930108" w:rsidRDefault="00595F2D" w:rsidP="00860288">
      <w:r w:rsidRPr="00930108">
        <w:continuationSeparator/>
      </w:r>
    </w:p>
    <w:p w14:paraId="33FF767F" w14:textId="77777777" w:rsidR="006F71E5" w:rsidRPr="00930108" w:rsidRDefault="006F71E5"/>
  </w:endnote>
  <w:endnote w:type="continuationNotice" w:id="1">
    <w:p w14:paraId="5F1D91FA" w14:textId="77777777" w:rsidR="00595F2D" w:rsidRPr="00930108" w:rsidRDefault="00595F2D"/>
    <w:p w14:paraId="2B4E3E67" w14:textId="77777777" w:rsidR="006F71E5" w:rsidRPr="00930108" w:rsidRDefault="006F7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498682"/>
      <w:docPartObj>
        <w:docPartGallery w:val="Page Numbers (Bottom of Page)"/>
        <w:docPartUnique/>
      </w:docPartObj>
    </w:sdtPr>
    <w:sdtEndPr/>
    <w:sdtContent>
      <w:p w14:paraId="4B9CDC83" w14:textId="4114F547" w:rsidR="006F71E5" w:rsidRPr="00930108" w:rsidRDefault="00210BEF" w:rsidP="009833DC">
        <w:pPr>
          <w:pStyle w:val="Zpat"/>
          <w:spacing w:after="0"/>
          <w:jc w:val="right"/>
        </w:pPr>
        <w:r w:rsidRPr="00930108">
          <w:fldChar w:fldCharType="begin"/>
        </w:r>
        <w:r w:rsidRPr="00930108">
          <w:instrText>PAGE   \* MERGEFORMAT</w:instrText>
        </w:r>
        <w:r w:rsidRPr="00930108">
          <w:fldChar w:fldCharType="separate"/>
        </w:r>
        <w:r w:rsidRPr="00930108">
          <w:t>2</w:t>
        </w:r>
        <w:r w:rsidRPr="00930108">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00230"/>
      <w:docPartObj>
        <w:docPartGallery w:val="Page Numbers (Bottom of Page)"/>
        <w:docPartUnique/>
      </w:docPartObj>
    </w:sdtPr>
    <w:sdtEndPr/>
    <w:sdtContent>
      <w:p w14:paraId="56B3CBFB" w14:textId="12972384" w:rsidR="00DA16C8" w:rsidRDefault="00DA16C8">
        <w:pPr>
          <w:pStyle w:val="Zpat"/>
          <w:jc w:val="center"/>
        </w:pPr>
        <w:r>
          <w:fldChar w:fldCharType="begin"/>
        </w:r>
        <w:r>
          <w:instrText>PAGE   \* MERGEFORMAT</w:instrText>
        </w:r>
        <w:r>
          <w:fldChar w:fldCharType="separate"/>
        </w:r>
        <w:r>
          <w:t>2</w:t>
        </w:r>
        <w:r>
          <w:fldChar w:fldCharType="end"/>
        </w:r>
      </w:p>
    </w:sdtContent>
  </w:sdt>
  <w:p w14:paraId="76CC724B" w14:textId="77777777" w:rsidR="00B465B0" w:rsidRPr="00930108" w:rsidRDefault="00B465B0">
    <w:pPr>
      <w:pStyle w:val="Zp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73146" w14:textId="77777777" w:rsidR="00595F2D" w:rsidRPr="00930108" w:rsidRDefault="00595F2D" w:rsidP="00860288">
      <w:r w:rsidRPr="00930108">
        <w:separator/>
      </w:r>
    </w:p>
    <w:p w14:paraId="2640DD78" w14:textId="77777777" w:rsidR="006F71E5" w:rsidRPr="00930108" w:rsidRDefault="006F71E5"/>
  </w:footnote>
  <w:footnote w:type="continuationSeparator" w:id="0">
    <w:p w14:paraId="18D1DB35" w14:textId="77777777" w:rsidR="00595F2D" w:rsidRPr="00930108" w:rsidRDefault="00595F2D" w:rsidP="00860288">
      <w:r w:rsidRPr="00930108">
        <w:continuationSeparator/>
      </w:r>
    </w:p>
    <w:p w14:paraId="5F398DA9" w14:textId="77777777" w:rsidR="006F71E5" w:rsidRPr="00930108" w:rsidRDefault="006F71E5"/>
  </w:footnote>
  <w:footnote w:type="continuationNotice" w:id="1">
    <w:p w14:paraId="53715339" w14:textId="77777777" w:rsidR="00595F2D" w:rsidRPr="00930108" w:rsidRDefault="00595F2D"/>
    <w:p w14:paraId="6508F41B" w14:textId="77777777" w:rsidR="006F71E5" w:rsidRPr="00930108" w:rsidRDefault="006F71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C2D64"/>
    <w:multiLevelType w:val="hybridMultilevel"/>
    <w:tmpl w:val="43C090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3D16EF2"/>
    <w:multiLevelType w:val="multilevel"/>
    <w:tmpl w:val="4D32EEA4"/>
    <w:lvl w:ilvl="0">
      <w:start w:val="1"/>
      <w:numFmt w:val="decimal"/>
      <w:pStyle w:val="Nadpis1"/>
      <w:lvlText w:val="%1"/>
      <w:lvlJc w:val="left"/>
      <w:pPr>
        <w:ind w:left="432" w:hanging="432"/>
      </w:pPr>
      <w:rPr>
        <w:b/>
        <w:bCs/>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rPr>
        <w:color w:val="2F5496" w:themeColor="accent1" w:themeShade="BF"/>
      </w:r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 w15:restartNumberingAfterBreak="0">
    <w:nsid w:val="4C6B6184"/>
    <w:multiLevelType w:val="hybridMultilevel"/>
    <w:tmpl w:val="8C8C698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124684F"/>
    <w:multiLevelType w:val="hybridMultilevel"/>
    <w:tmpl w:val="D2A2160C"/>
    <w:lvl w:ilvl="0" w:tplc="4D7842FA">
      <w:start w:val="1"/>
      <w:numFmt w:val="lowerRoman"/>
      <w:lvlText w:val="%1."/>
      <w:lvlJc w:val="left"/>
      <w:pPr>
        <w:ind w:left="1004" w:hanging="72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15:restartNumberingAfterBreak="0">
    <w:nsid w:val="680132DD"/>
    <w:multiLevelType w:val="multilevel"/>
    <w:tmpl w:val="3E664F6A"/>
    <w:lvl w:ilvl="0">
      <w:start w:val="19"/>
      <w:numFmt w:val="decimal"/>
      <w:lvlText w:val="%1"/>
      <w:lvlJc w:val="left"/>
      <w:pPr>
        <w:tabs>
          <w:tab w:val="num" w:pos="2130"/>
        </w:tabs>
        <w:ind w:left="2130" w:hanging="2130"/>
      </w:pPr>
      <w:rPr>
        <w:rFonts w:hint="default"/>
      </w:rPr>
    </w:lvl>
    <w:lvl w:ilvl="1">
      <w:start w:val="11"/>
      <w:numFmt w:val="decimal"/>
      <w:lvlText w:val="%1.%2"/>
      <w:lvlJc w:val="left"/>
      <w:pPr>
        <w:tabs>
          <w:tab w:val="num" w:pos="2130"/>
        </w:tabs>
        <w:ind w:left="2130" w:hanging="2130"/>
      </w:pPr>
      <w:rPr>
        <w:rFonts w:hint="default"/>
      </w:rPr>
    </w:lvl>
    <w:lvl w:ilvl="2">
      <w:start w:val="2014"/>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5" w15:restartNumberingAfterBreak="0">
    <w:nsid w:val="6B724450"/>
    <w:multiLevelType w:val="hybridMultilevel"/>
    <w:tmpl w:val="EE8295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733432594">
    <w:abstractNumId w:val="1"/>
  </w:num>
  <w:num w:numId="2" w16cid:durableId="1091774183">
    <w:abstractNumId w:val="5"/>
  </w:num>
  <w:num w:numId="3" w16cid:durableId="385642035">
    <w:abstractNumId w:val="0"/>
  </w:num>
  <w:num w:numId="4" w16cid:durableId="168063527">
    <w:abstractNumId w:val="3"/>
  </w:num>
  <w:num w:numId="5" w16cid:durableId="701318888">
    <w:abstractNumId w:val="2"/>
  </w:num>
  <w:num w:numId="6" w16cid:durableId="5048252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defaultTabStop w:val="709"/>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B93"/>
    <w:rsid w:val="000011E5"/>
    <w:rsid w:val="00001781"/>
    <w:rsid w:val="000023E1"/>
    <w:rsid w:val="00003CAE"/>
    <w:rsid w:val="0000435C"/>
    <w:rsid w:val="000043D6"/>
    <w:rsid w:val="00004BB0"/>
    <w:rsid w:val="000065D5"/>
    <w:rsid w:val="00007702"/>
    <w:rsid w:val="00007FF7"/>
    <w:rsid w:val="00010724"/>
    <w:rsid w:val="00010799"/>
    <w:rsid w:val="000122B2"/>
    <w:rsid w:val="000128F5"/>
    <w:rsid w:val="00013D85"/>
    <w:rsid w:val="00014937"/>
    <w:rsid w:val="00014BE4"/>
    <w:rsid w:val="00014F59"/>
    <w:rsid w:val="0001523D"/>
    <w:rsid w:val="00015FF3"/>
    <w:rsid w:val="00016175"/>
    <w:rsid w:val="000178A7"/>
    <w:rsid w:val="00017B67"/>
    <w:rsid w:val="000201A9"/>
    <w:rsid w:val="00020211"/>
    <w:rsid w:val="000213DF"/>
    <w:rsid w:val="00021710"/>
    <w:rsid w:val="0002194C"/>
    <w:rsid w:val="00021AC5"/>
    <w:rsid w:val="00023142"/>
    <w:rsid w:val="000238B3"/>
    <w:rsid w:val="000243B1"/>
    <w:rsid w:val="0002545D"/>
    <w:rsid w:val="000301D8"/>
    <w:rsid w:val="000307E5"/>
    <w:rsid w:val="00031BB5"/>
    <w:rsid w:val="0003235E"/>
    <w:rsid w:val="0003295B"/>
    <w:rsid w:val="000331A5"/>
    <w:rsid w:val="000337CB"/>
    <w:rsid w:val="00034AB4"/>
    <w:rsid w:val="00034B51"/>
    <w:rsid w:val="00034CA0"/>
    <w:rsid w:val="00034CA8"/>
    <w:rsid w:val="00037DC3"/>
    <w:rsid w:val="00037FC5"/>
    <w:rsid w:val="00040406"/>
    <w:rsid w:val="000404F6"/>
    <w:rsid w:val="000406DC"/>
    <w:rsid w:val="00040754"/>
    <w:rsid w:val="00040984"/>
    <w:rsid w:val="000411BE"/>
    <w:rsid w:val="00043067"/>
    <w:rsid w:val="00043541"/>
    <w:rsid w:val="00044AED"/>
    <w:rsid w:val="00044D69"/>
    <w:rsid w:val="00045175"/>
    <w:rsid w:val="00047185"/>
    <w:rsid w:val="000509CF"/>
    <w:rsid w:val="000528B4"/>
    <w:rsid w:val="0005458C"/>
    <w:rsid w:val="0005515C"/>
    <w:rsid w:val="000551A6"/>
    <w:rsid w:val="000552E7"/>
    <w:rsid w:val="00055BB5"/>
    <w:rsid w:val="00056922"/>
    <w:rsid w:val="00057A23"/>
    <w:rsid w:val="00057C84"/>
    <w:rsid w:val="00060DE9"/>
    <w:rsid w:val="00060E52"/>
    <w:rsid w:val="00060F39"/>
    <w:rsid w:val="000624C6"/>
    <w:rsid w:val="00062886"/>
    <w:rsid w:val="00062998"/>
    <w:rsid w:val="00064199"/>
    <w:rsid w:val="00064341"/>
    <w:rsid w:val="00064C99"/>
    <w:rsid w:val="00064DCA"/>
    <w:rsid w:val="000650C2"/>
    <w:rsid w:val="000654CF"/>
    <w:rsid w:val="000656D9"/>
    <w:rsid w:val="00065793"/>
    <w:rsid w:val="000667D8"/>
    <w:rsid w:val="00066F53"/>
    <w:rsid w:val="00067986"/>
    <w:rsid w:val="00070E58"/>
    <w:rsid w:val="00073246"/>
    <w:rsid w:val="00074673"/>
    <w:rsid w:val="00074E5D"/>
    <w:rsid w:val="000755DC"/>
    <w:rsid w:val="00075FEF"/>
    <w:rsid w:val="000767D1"/>
    <w:rsid w:val="000767E2"/>
    <w:rsid w:val="0008084C"/>
    <w:rsid w:val="00080B5C"/>
    <w:rsid w:val="000829BF"/>
    <w:rsid w:val="0008489E"/>
    <w:rsid w:val="00084D5A"/>
    <w:rsid w:val="00086DB6"/>
    <w:rsid w:val="000909E8"/>
    <w:rsid w:val="00091338"/>
    <w:rsid w:val="000921DE"/>
    <w:rsid w:val="00092CC0"/>
    <w:rsid w:val="00092E93"/>
    <w:rsid w:val="00093A3E"/>
    <w:rsid w:val="00093D8B"/>
    <w:rsid w:val="00093FE6"/>
    <w:rsid w:val="00095667"/>
    <w:rsid w:val="00096D35"/>
    <w:rsid w:val="00097CE2"/>
    <w:rsid w:val="000A06CE"/>
    <w:rsid w:val="000A0763"/>
    <w:rsid w:val="000A0AF3"/>
    <w:rsid w:val="000A0EA1"/>
    <w:rsid w:val="000A1148"/>
    <w:rsid w:val="000A4AD0"/>
    <w:rsid w:val="000A51BE"/>
    <w:rsid w:val="000A5ED7"/>
    <w:rsid w:val="000A69EF"/>
    <w:rsid w:val="000A72C1"/>
    <w:rsid w:val="000A74F6"/>
    <w:rsid w:val="000B06A5"/>
    <w:rsid w:val="000B079E"/>
    <w:rsid w:val="000B0E0C"/>
    <w:rsid w:val="000B1EEB"/>
    <w:rsid w:val="000B2218"/>
    <w:rsid w:val="000B3A73"/>
    <w:rsid w:val="000B42DE"/>
    <w:rsid w:val="000B5A51"/>
    <w:rsid w:val="000B5D2D"/>
    <w:rsid w:val="000B5F8A"/>
    <w:rsid w:val="000B7348"/>
    <w:rsid w:val="000B7515"/>
    <w:rsid w:val="000B782C"/>
    <w:rsid w:val="000C1295"/>
    <w:rsid w:val="000C2558"/>
    <w:rsid w:val="000C2E24"/>
    <w:rsid w:val="000C2F64"/>
    <w:rsid w:val="000C32C7"/>
    <w:rsid w:val="000C42CB"/>
    <w:rsid w:val="000C5E01"/>
    <w:rsid w:val="000C742D"/>
    <w:rsid w:val="000C7AD9"/>
    <w:rsid w:val="000C7F4F"/>
    <w:rsid w:val="000D2F51"/>
    <w:rsid w:val="000D3E97"/>
    <w:rsid w:val="000D4DC8"/>
    <w:rsid w:val="000D54C5"/>
    <w:rsid w:val="000D5793"/>
    <w:rsid w:val="000D6408"/>
    <w:rsid w:val="000D65E2"/>
    <w:rsid w:val="000D6F8F"/>
    <w:rsid w:val="000D7F2C"/>
    <w:rsid w:val="000E004B"/>
    <w:rsid w:val="000E0919"/>
    <w:rsid w:val="000E0B0F"/>
    <w:rsid w:val="000E0DAF"/>
    <w:rsid w:val="000E23D8"/>
    <w:rsid w:val="000E2452"/>
    <w:rsid w:val="000E2689"/>
    <w:rsid w:val="000E2C8F"/>
    <w:rsid w:val="000E345B"/>
    <w:rsid w:val="000E3524"/>
    <w:rsid w:val="000E415C"/>
    <w:rsid w:val="000E422A"/>
    <w:rsid w:val="000E46DC"/>
    <w:rsid w:val="000E5A5C"/>
    <w:rsid w:val="000E682F"/>
    <w:rsid w:val="000E68F0"/>
    <w:rsid w:val="000E77DB"/>
    <w:rsid w:val="000E7FA5"/>
    <w:rsid w:val="000F0896"/>
    <w:rsid w:val="000F0E3A"/>
    <w:rsid w:val="000F1A9E"/>
    <w:rsid w:val="000F2C1E"/>
    <w:rsid w:val="000F3395"/>
    <w:rsid w:val="000F4EC4"/>
    <w:rsid w:val="000F54D7"/>
    <w:rsid w:val="000F6753"/>
    <w:rsid w:val="0010089B"/>
    <w:rsid w:val="00100B4D"/>
    <w:rsid w:val="00101057"/>
    <w:rsid w:val="00101EFD"/>
    <w:rsid w:val="001028BF"/>
    <w:rsid w:val="001028E0"/>
    <w:rsid w:val="001033F4"/>
    <w:rsid w:val="00103930"/>
    <w:rsid w:val="00103A3A"/>
    <w:rsid w:val="0010566D"/>
    <w:rsid w:val="00106541"/>
    <w:rsid w:val="001069B1"/>
    <w:rsid w:val="00107A4E"/>
    <w:rsid w:val="00107F9C"/>
    <w:rsid w:val="00110077"/>
    <w:rsid w:val="00110AE6"/>
    <w:rsid w:val="00111692"/>
    <w:rsid w:val="00112E1B"/>
    <w:rsid w:val="00113611"/>
    <w:rsid w:val="00113E39"/>
    <w:rsid w:val="001140A6"/>
    <w:rsid w:val="0011431E"/>
    <w:rsid w:val="00114FD6"/>
    <w:rsid w:val="00115A0C"/>
    <w:rsid w:val="00115B5D"/>
    <w:rsid w:val="00116020"/>
    <w:rsid w:val="00116059"/>
    <w:rsid w:val="00116746"/>
    <w:rsid w:val="00117B56"/>
    <w:rsid w:val="00117EED"/>
    <w:rsid w:val="00117F93"/>
    <w:rsid w:val="0012121B"/>
    <w:rsid w:val="00122509"/>
    <w:rsid w:val="00122A82"/>
    <w:rsid w:val="0012393B"/>
    <w:rsid w:val="001242BD"/>
    <w:rsid w:val="00124361"/>
    <w:rsid w:val="001249A8"/>
    <w:rsid w:val="001249CC"/>
    <w:rsid w:val="00125191"/>
    <w:rsid w:val="00126664"/>
    <w:rsid w:val="00126AD4"/>
    <w:rsid w:val="00126FFA"/>
    <w:rsid w:val="00127AFD"/>
    <w:rsid w:val="0013110E"/>
    <w:rsid w:val="00132C0E"/>
    <w:rsid w:val="00133B5B"/>
    <w:rsid w:val="00134F4B"/>
    <w:rsid w:val="0013510C"/>
    <w:rsid w:val="00135630"/>
    <w:rsid w:val="00135D4C"/>
    <w:rsid w:val="001363D3"/>
    <w:rsid w:val="00136718"/>
    <w:rsid w:val="00136811"/>
    <w:rsid w:val="00137303"/>
    <w:rsid w:val="0014283B"/>
    <w:rsid w:val="00142D07"/>
    <w:rsid w:val="00143A00"/>
    <w:rsid w:val="001456F4"/>
    <w:rsid w:val="00146321"/>
    <w:rsid w:val="00146A10"/>
    <w:rsid w:val="001476D2"/>
    <w:rsid w:val="001500EF"/>
    <w:rsid w:val="0015138D"/>
    <w:rsid w:val="001513BC"/>
    <w:rsid w:val="00151434"/>
    <w:rsid w:val="00151896"/>
    <w:rsid w:val="00152B81"/>
    <w:rsid w:val="00154B6A"/>
    <w:rsid w:val="001555AF"/>
    <w:rsid w:val="00156F8B"/>
    <w:rsid w:val="00157A74"/>
    <w:rsid w:val="00157C1D"/>
    <w:rsid w:val="00157C73"/>
    <w:rsid w:val="00161363"/>
    <w:rsid w:val="0016148A"/>
    <w:rsid w:val="00161524"/>
    <w:rsid w:val="001626FA"/>
    <w:rsid w:val="0016415D"/>
    <w:rsid w:val="0016429D"/>
    <w:rsid w:val="0016433E"/>
    <w:rsid w:val="0016591D"/>
    <w:rsid w:val="00167692"/>
    <w:rsid w:val="00167EAF"/>
    <w:rsid w:val="00170DCA"/>
    <w:rsid w:val="00171209"/>
    <w:rsid w:val="00171830"/>
    <w:rsid w:val="001718C1"/>
    <w:rsid w:val="00171F59"/>
    <w:rsid w:val="00172902"/>
    <w:rsid w:val="0017311A"/>
    <w:rsid w:val="00174AF5"/>
    <w:rsid w:val="001758C4"/>
    <w:rsid w:val="00177CF7"/>
    <w:rsid w:val="00180FE1"/>
    <w:rsid w:val="00181D7F"/>
    <w:rsid w:val="00182747"/>
    <w:rsid w:val="001836DD"/>
    <w:rsid w:val="0018449C"/>
    <w:rsid w:val="001848C3"/>
    <w:rsid w:val="00184DE4"/>
    <w:rsid w:val="00184EE1"/>
    <w:rsid w:val="00185693"/>
    <w:rsid w:val="00187A0F"/>
    <w:rsid w:val="00187BE6"/>
    <w:rsid w:val="00190533"/>
    <w:rsid w:val="00190C17"/>
    <w:rsid w:val="0019172D"/>
    <w:rsid w:val="00191B77"/>
    <w:rsid w:val="0019287D"/>
    <w:rsid w:val="00193A93"/>
    <w:rsid w:val="00193F65"/>
    <w:rsid w:val="001947C9"/>
    <w:rsid w:val="0019766D"/>
    <w:rsid w:val="001A1B52"/>
    <w:rsid w:val="001A20E0"/>
    <w:rsid w:val="001A40C0"/>
    <w:rsid w:val="001A46F9"/>
    <w:rsid w:val="001A49A7"/>
    <w:rsid w:val="001A4BB6"/>
    <w:rsid w:val="001A4FE7"/>
    <w:rsid w:val="001A5767"/>
    <w:rsid w:val="001A597A"/>
    <w:rsid w:val="001A5F9B"/>
    <w:rsid w:val="001A6653"/>
    <w:rsid w:val="001A6B2F"/>
    <w:rsid w:val="001A6DB0"/>
    <w:rsid w:val="001A7077"/>
    <w:rsid w:val="001A7FFA"/>
    <w:rsid w:val="001B2F24"/>
    <w:rsid w:val="001B36F4"/>
    <w:rsid w:val="001B3724"/>
    <w:rsid w:val="001B382B"/>
    <w:rsid w:val="001B386F"/>
    <w:rsid w:val="001B3BCC"/>
    <w:rsid w:val="001B3E1C"/>
    <w:rsid w:val="001B3E82"/>
    <w:rsid w:val="001B4107"/>
    <w:rsid w:val="001B4B7B"/>
    <w:rsid w:val="001B54E5"/>
    <w:rsid w:val="001C0069"/>
    <w:rsid w:val="001C00B3"/>
    <w:rsid w:val="001C03B4"/>
    <w:rsid w:val="001C0856"/>
    <w:rsid w:val="001C0E05"/>
    <w:rsid w:val="001C0F2D"/>
    <w:rsid w:val="001C0FA6"/>
    <w:rsid w:val="001C12DE"/>
    <w:rsid w:val="001C1A7E"/>
    <w:rsid w:val="001C1B76"/>
    <w:rsid w:val="001C2E57"/>
    <w:rsid w:val="001C33E5"/>
    <w:rsid w:val="001C434C"/>
    <w:rsid w:val="001C4FE4"/>
    <w:rsid w:val="001C5BDA"/>
    <w:rsid w:val="001C5E17"/>
    <w:rsid w:val="001C63DB"/>
    <w:rsid w:val="001C654A"/>
    <w:rsid w:val="001C6BF2"/>
    <w:rsid w:val="001C71FA"/>
    <w:rsid w:val="001D02C2"/>
    <w:rsid w:val="001D08A8"/>
    <w:rsid w:val="001D0B21"/>
    <w:rsid w:val="001D13A4"/>
    <w:rsid w:val="001D1826"/>
    <w:rsid w:val="001D1967"/>
    <w:rsid w:val="001D2F26"/>
    <w:rsid w:val="001D38A5"/>
    <w:rsid w:val="001D61D7"/>
    <w:rsid w:val="001D6BCB"/>
    <w:rsid w:val="001D7529"/>
    <w:rsid w:val="001E026C"/>
    <w:rsid w:val="001E06CA"/>
    <w:rsid w:val="001E0718"/>
    <w:rsid w:val="001E1744"/>
    <w:rsid w:val="001E20D5"/>
    <w:rsid w:val="001E2626"/>
    <w:rsid w:val="001E2775"/>
    <w:rsid w:val="001E29C9"/>
    <w:rsid w:val="001E2CD6"/>
    <w:rsid w:val="001E2D16"/>
    <w:rsid w:val="001E56FD"/>
    <w:rsid w:val="001E5C0E"/>
    <w:rsid w:val="001E6507"/>
    <w:rsid w:val="001E7A4F"/>
    <w:rsid w:val="001F03C7"/>
    <w:rsid w:val="001F08E3"/>
    <w:rsid w:val="001F1369"/>
    <w:rsid w:val="001F1C71"/>
    <w:rsid w:val="001F2578"/>
    <w:rsid w:val="001F31F9"/>
    <w:rsid w:val="001F3627"/>
    <w:rsid w:val="001F4CB9"/>
    <w:rsid w:val="001F4CCF"/>
    <w:rsid w:val="001F4E5B"/>
    <w:rsid w:val="001F4F99"/>
    <w:rsid w:val="001F531E"/>
    <w:rsid w:val="001F53A3"/>
    <w:rsid w:val="001F5D80"/>
    <w:rsid w:val="001F5F5B"/>
    <w:rsid w:val="001F7FD9"/>
    <w:rsid w:val="00201BD1"/>
    <w:rsid w:val="00201C4C"/>
    <w:rsid w:val="002021D5"/>
    <w:rsid w:val="002055A5"/>
    <w:rsid w:val="002056CB"/>
    <w:rsid w:val="002066BD"/>
    <w:rsid w:val="00207869"/>
    <w:rsid w:val="0020787A"/>
    <w:rsid w:val="002079F5"/>
    <w:rsid w:val="0021025A"/>
    <w:rsid w:val="00210529"/>
    <w:rsid w:val="00210BEF"/>
    <w:rsid w:val="00210C21"/>
    <w:rsid w:val="00210FD8"/>
    <w:rsid w:val="002115C1"/>
    <w:rsid w:val="002115C9"/>
    <w:rsid w:val="00213503"/>
    <w:rsid w:val="00214512"/>
    <w:rsid w:val="00214BBA"/>
    <w:rsid w:val="00216109"/>
    <w:rsid w:val="00216583"/>
    <w:rsid w:val="00216CBF"/>
    <w:rsid w:val="00216FD6"/>
    <w:rsid w:val="00217778"/>
    <w:rsid w:val="00220D4C"/>
    <w:rsid w:val="0022129E"/>
    <w:rsid w:val="00221B4D"/>
    <w:rsid w:val="00221D94"/>
    <w:rsid w:val="00222BD3"/>
    <w:rsid w:val="00222D3E"/>
    <w:rsid w:val="00225993"/>
    <w:rsid w:val="00225B6D"/>
    <w:rsid w:val="00226A25"/>
    <w:rsid w:val="00226D4D"/>
    <w:rsid w:val="0022716B"/>
    <w:rsid w:val="00230440"/>
    <w:rsid w:val="002309FE"/>
    <w:rsid w:val="002312CA"/>
    <w:rsid w:val="00231942"/>
    <w:rsid w:val="00231C74"/>
    <w:rsid w:val="00231C78"/>
    <w:rsid w:val="00232194"/>
    <w:rsid w:val="002322D1"/>
    <w:rsid w:val="00232755"/>
    <w:rsid w:val="002337AE"/>
    <w:rsid w:val="00233E86"/>
    <w:rsid w:val="002347E6"/>
    <w:rsid w:val="00235EFC"/>
    <w:rsid w:val="00235F93"/>
    <w:rsid w:val="00236299"/>
    <w:rsid w:val="00236538"/>
    <w:rsid w:val="0024038F"/>
    <w:rsid w:val="00240C55"/>
    <w:rsid w:val="00240C70"/>
    <w:rsid w:val="002410F9"/>
    <w:rsid w:val="00241549"/>
    <w:rsid w:val="00242112"/>
    <w:rsid w:val="0024405D"/>
    <w:rsid w:val="002455C3"/>
    <w:rsid w:val="00245D73"/>
    <w:rsid w:val="0024614B"/>
    <w:rsid w:val="0024669F"/>
    <w:rsid w:val="002469BD"/>
    <w:rsid w:val="002473F5"/>
    <w:rsid w:val="00247F84"/>
    <w:rsid w:val="00253853"/>
    <w:rsid w:val="00253B78"/>
    <w:rsid w:val="00254100"/>
    <w:rsid w:val="0025530F"/>
    <w:rsid w:val="002561F9"/>
    <w:rsid w:val="0025732C"/>
    <w:rsid w:val="00257748"/>
    <w:rsid w:val="002603B6"/>
    <w:rsid w:val="002606FC"/>
    <w:rsid w:val="00260CD7"/>
    <w:rsid w:val="0026162B"/>
    <w:rsid w:val="00261859"/>
    <w:rsid w:val="00265D00"/>
    <w:rsid w:val="00266204"/>
    <w:rsid w:val="002664DA"/>
    <w:rsid w:val="00266A40"/>
    <w:rsid w:val="00266B77"/>
    <w:rsid w:val="00266C9E"/>
    <w:rsid w:val="00266FC9"/>
    <w:rsid w:val="00270858"/>
    <w:rsid w:val="00271080"/>
    <w:rsid w:val="00271658"/>
    <w:rsid w:val="00272333"/>
    <w:rsid w:val="00272605"/>
    <w:rsid w:val="0027320C"/>
    <w:rsid w:val="002734AC"/>
    <w:rsid w:val="00274CD9"/>
    <w:rsid w:val="00275953"/>
    <w:rsid w:val="00275D87"/>
    <w:rsid w:val="00276286"/>
    <w:rsid w:val="002763D5"/>
    <w:rsid w:val="0027654D"/>
    <w:rsid w:val="00276F38"/>
    <w:rsid w:val="00277203"/>
    <w:rsid w:val="00277762"/>
    <w:rsid w:val="00280FF3"/>
    <w:rsid w:val="00281279"/>
    <w:rsid w:val="00281548"/>
    <w:rsid w:val="00281B0E"/>
    <w:rsid w:val="00282CDE"/>
    <w:rsid w:val="0028311D"/>
    <w:rsid w:val="00284BA5"/>
    <w:rsid w:val="002853DC"/>
    <w:rsid w:val="00285566"/>
    <w:rsid w:val="0028596D"/>
    <w:rsid w:val="00285DF0"/>
    <w:rsid w:val="00286970"/>
    <w:rsid w:val="00286C71"/>
    <w:rsid w:val="00286DE8"/>
    <w:rsid w:val="00290DC2"/>
    <w:rsid w:val="002923FC"/>
    <w:rsid w:val="002926A2"/>
    <w:rsid w:val="002931A4"/>
    <w:rsid w:val="00293E43"/>
    <w:rsid w:val="0029423A"/>
    <w:rsid w:val="002944CE"/>
    <w:rsid w:val="002951B3"/>
    <w:rsid w:val="00295619"/>
    <w:rsid w:val="00295D4C"/>
    <w:rsid w:val="00295F93"/>
    <w:rsid w:val="00296585"/>
    <w:rsid w:val="00297C05"/>
    <w:rsid w:val="002A0432"/>
    <w:rsid w:val="002A24D4"/>
    <w:rsid w:val="002A5145"/>
    <w:rsid w:val="002A6DFE"/>
    <w:rsid w:val="002A715B"/>
    <w:rsid w:val="002A7BC3"/>
    <w:rsid w:val="002B0114"/>
    <w:rsid w:val="002B0978"/>
    <w:rsid w:val="002B12F4"/>
    <w:rsid w:val="002B13DD"/>
    <w:rsid w:val="002B1551"/>
    <w:rsid w:val="002B17F1"/>
    <w:rsid w:val="002B1B3F"/>
    <w:rsid w:val="002B1C5A"/>
    <w:rsid w:val="002B1C8D"/>
    <w:rsid w:val="002B2161"/>
    <w:rsid w:val="002B35E8"/>
    <w:rsid w:val="002B4A3B"/>
    <w:rsid w:val="002B526B"/>
    <w:rsid w:val="002B59EB"/>
    <w:rsid w:val="002B71CA"/>
    <w:rsid w:val="002B7D05"/>
    <w:rsid w:val="002C0043"/>
    <w:rsid w:val="002C11D4"/>
    <w:rsid w:val="002C15D5"/>
    <w:rsid w:val="002C1625"/>
    <w:rsid w:val="002C2528"/>
    <w:rsid w:val="002C2654"/>
    <w:rsid w:val="002C28D3"/>
    <w:rsid w:val="002C2D70"/>
    <w:rsid w:val="002C442E"/>
    <w:rsid w:val="002C4B97"/>
    <w:rsid w:val="002C57A2"/>
    <w:rsid w:val="002C644C"/>
    <w:rsid w:val="002C7551"/>
    <w:rsid w:val="002C7AE3"/>
    <w:rsid w:val="002C7E77"/>
    <w:rsid w:val="002D000F"/>
    <w:rsid w:val="002D0B80"/>
    <w:rsid w:val="002D0F65"/>
    <w:rsid w:val="002D24D9"/>
    <w:rsid w:val="002D30E4"/>
    <w:rsid w:val="002D47F4"/>
    <w:rsid w:val="002D497D"/>
    <w:rsid w:val="002D4C54"/>
    <w:rsid w:val="002D4C57"/>
    <w:rsid w:val="002D522C"/>
    <w:rsid w:val="002D6EDE"/>
    <w:rsid w:val="002D6FD4"/>
    <w:rsid w:val="002E0461"/>
    <w:rsid w:val="002E063F"/>
    <w:rsid w:val="002E3132"/>
    <w:rsid w:val="002E334B"/>
    <w:rsid w:val="002E4011"/>
    <w:rsid w:val="002E4916"/>
    <w:rsid w:val="002E4DDA"/>
    <w:rsid w:val="002E559C"/>
    <w:rsid w:val="002E6495"/>
    <w:rsid w:val="002E6ADE"/>
    <w:rsid w:val="002E7132"/>
    <w:rsid w:val="002E7BD5"/>
    <w:rsid w:val="002F0CF3"/>
    <w:rsid w:val="002F1352"/>
    <w:rsid w:val="002F13F6"/>
    <w:rsid w:val="002F17EB"/>
    <w:rsid w:val="002F22A9"/>
    <w:rsid w:val="002F26DB"/>
    <w:rsid w:val="002F4F70"/>
    <w:rsid w:val="002F5931"/>
    <w:rsid w:val="002F6359"/>
    <w:rsid w:val="002F73C2"/>
    <w:rsid w:val="002F7B0E"/>
    <w:rsid w:val="002F7DAD"/>
    <w:rsid w:val="002F7DC4"/>
    <w:rsid w:val="002F7DEF"/>
    <w:rsid w:val="00300ABD"/>
    <w:rsid w:val="00300EF1"/>
    <w:rsid w:val="00301D3A"/>
    <w:rsid w:val="00302091"/>
    <w:rsid w:val="00302606"/>
    <w:rsid w:val="00302824"/>
    <w:rsid w:val="003030BE"/>
    <w:rsid w:val="00303744"/>
    <w:rsid w:val="00304380"/>
    <w:rsid w:val="00304A01"/>
    <w:rsid w:val="003050AC"/>
    <w:rsid w:val="00305769"/>
    <w:rsid w:val="00306417"/>
    <w:rsid w:val="00307157"/>
    <w:rsid w:val="003076F4"/>
    <w:rsid w:val="00310B8F"/>
    <w:rsid w:val="00311FBC"/>
    <w:rsid w:val="003123F1"/>
    <w:rsid w:val="003126E3"/>
    <w:rsid w:val="0031381D"/>
    <w:rsid w:val="00314B32"/>
    <w:rsid w:val="00314D1F"/>
    <w:rsid w:val="003156FD"/>
    <w:rsid w:val="00315941"/>
    <w:rsid w:val="00316362"/>
    <w:rsid w:val="00316A74"/>
    <w:rsid w:val="0031790C"/>
    <w:rsid w:val="003207A5"/>
    <w:rsid w:val="003209A7"/>
    <w:rsid w:val="00321823"/>
    <w:rsid w:val="0032250E"/>
    <w:rsid w:val="003229DC"/>
    <w:rsid w:val="00324295"/>
    <w:rsid w:val="0032433B"/>
    <w:rsid w:val="00326506"/>
    <w:rsid w:val="00326B81"/>
    <w:rsid w:val="0032739B"/>
    <w:rsid w:val="00327811"/>
    <w:rsid w:val="0032C8FA"/>
    <w:rsid w:val="0033155C"/>
    <w:rsid w:val="00333630"/>
    <w:rsid w:val="00333B9D"/>
    <w:rsid w:val="00333E49"/>
    <w:rsid w:val="003342A7"/>
    <w:rsid w:val="00336C1E"/>
    <w:rsid w:val="00336DCF"/>
    <w:rsid w:val="003401DF"/>
    <w:rsid w:val="00341019"/>
    <w:rsid w:val="00341CE3"/>
    <w:rsid w:val="00342194"/>
    <w:rsid w:val="003423CE"/>
    <w:rsid w:val="003426D5"/>
    <w:rsid w:val="00344074"/>
    <w:rsid w:val="00344166"/>
    <w:rsid w:val="003455D7"/>
    <w:rsid w:val="00345F28"/>
    <w:rsid w:val="00346B31"/>
    <w:rsid w:val="00346D26"/>
    <w:rsid w:val="003475D6"/>
    <w:rsid w:val="00350689"/>
    <w:rsid w:val="00350928"/>
    <w:rsid w:val="00351439"/>
    <w:rsid w:val="0035172E"/>
    <w:rsid w:val="003517E4"/>
    <w:rsid w:val="0035225E"/>
    <w:rsid w:val="00352A12"/>
    <w:rsid w:val="00353EC9"/>
    <w:rsid w:val="00353F8F"/>
    <w:rsid w:val="0035410F"/>
    <w:rsid w:val="00354139"/>
    <w:rsid w:val="00354732"/>
    <w:rsid w:val="0035516F"/>
    <w:rsid w:val="003551FC"/>
    <w:rsid w:val="00355CAD"/>
    <w:rsid w:val="003571CC"/>
    <w:rsid w:val="00357E30"/>
    <w:rsid w:val="00361616"/>
    <w:rsid w:val="00361F93"/>
    <w:rsid w:val="003630E6"/>
    <w:rsid w:val="003634EB"/>
    <w:rsid w:val="003637E6"/>
    <w:rsid w:val="00363E12"/>
    <w:rsid w:val="003643D4"/>
    <w:rsid w:val="00364497"/>
    <w:rsid w:val="0036507B"/>
    <w:rsid w:val="00365588"/>
    <w:rsid w:val="00365C10"/>
    <w:rsid w:val="00366044"/>
    <w:rsid w:val="003669D9"/>
    <w:rsid w:val="00366C92"/>
    <w:rsid w:val="0036757D"/>
    <w:rsid w:val="00367E8E"/>
    <w:rsid w:val="00370BFE"/>
    <w:rsid w:val="00371DBB"/>
    <w:rsid w:val="00373C23"/>
    <w:rsid w:val="00373CF3"/>
    <w:rsid w:val="00373DB1"/>
    <w:rsid w:val="00374AD0"/>
    <w:rsid w:val="003766D8"/>
    <w:rsid w:val="00376B42"/>
    <w:rsid w:val="00376D47"/>
    <w:rsid w:val="00376F78"/>
    <w:rsid w:val="003771E2"/>
    <w:rsid w:val="00377ED7"/>
    <w:rsid w:val="00377F65"/>
    <w:rsid w:val="00380876"/>
    <w:rsid w:val="00380B0C"/>
    <w:rsid w:val="00382528"/>
    <w:rsid w:val="00382F4D"/>
    <w:rsid w:val="00384EB9"/>
    <w:rsid w:val="003853CC"/>
    <w:rsid w:val="00385687"/>
    <w:rsid w:val="00385E40"/>
    <w:rsid w:val="003860C2"/>
    <w:rsid w:val="003861B8"/>
    <w:rsid w:val="003862E7"/>
    <w:rsid w:val="00386F29"/>
    <w:rsid w:val="0039025F"/>
    <w:rsid w:val="0039055B"/>
    <w:rsid w:val="003905E8"/>
    <w:rsid w:val="00390EA5"/>
    <w:rsid w:val="003911CA"/>
    <w:rsid w:val="00392214"/>
    <w:rsid w:val="0039331D"/>
    <w:rsid w:val="003938F3"/>
    <w:rsid w:val="00395026"/>
    <w:rsid w:val="003954D2"/>
    <w:rsid w:val="00396853"/>
    <w:rsid w:val="00397627"/>
    <w:rsid w:val="003A1361"/>
    <w:rsid w:val="003A186E"/>
    <w:rsid w:val="003A1AFC"/>
    <w:rsid w:val="003A20C2"/>
    <w:rsid w:val="003A2202"/>
    <w:rsid w:val="003A2775"/>
    <w:rsid w:val="003A36F7"/>
    <w:rsid w:val="003A396A"/>
    <w:rsid w:val="003A4560"/>
    <w:rsid w:val="003A46FA"/>
    <w:rsid w:val="003A503C"/>
    <w:rsid w:val="003A51C5"/>
    <w:rsid w:val="003A6B3E"/>
    <w:rsid w:val="003A6E3D"/>
    <w:rsid w:val="003B08AF"/>
    <w:rsid w:val="003B0BBC"/>
    <w:rsid w:val="003B0D7E"/>
    <w:rsid w:val="003B1050"/>
    <w:rsid w:val="003B10AE"/>
    <w:rsid w:val="003B11C0"/>
    <w:rsid w:val="003B561C"/>
    <w:rsid w:val="003B59E9"/>
    <w:rsid w:val="003B5A0D"/>
    <w:rsid w:val="003B5F9F"/>
    <w:rsid w:val="003B6925"/>
    <w:rsid w:val="003B7C78"/>
    <w:rsid w:val="003C0380"/>
    <w:rsid w:val="003C068D"/>
    <w:rsid w:val="003C0BFE"/>
    <w:rsid w:val="003C0FC3"/>
    <w:rsid w:val="003C11F3"/>
    <w:rsid w:val="003C2ADF"/>
    <w:rsid w:val="003C31F7"/>
    <w:rsid w:val="003C4228"/>
    <w:rsid w:val="003C4CDF"/>
    <w:rsid w:val="003C5C92"/>
    <w:rsid w:val="003C645A"/>
    <w:rsid w:val="003C65ED"/>
    <w:rsid w:val="003C69E6"/>
    <w:rsid w:val="003C6F0D"/>
    <w:rsid w:val="003C7DAE"/>
    <w:rsid w:val="003D1691"/>
    <w:rsid w:val="003D1B01"/>
    <w:rsid w:val="003D255C"/>
    <w:rsid w:val="003D28CD"/>
    <w:rsid w:val="003D2B2C"/>
    <w:rsid w:val="003D3A42"/>
    <w:rsid w:val="003D56CB"/>
    <w:rsid w:val="003D575A"/>
    <w:rsid w:val="003D64FF"/>
    <w:rsid w:val="003D65EF"/>
    <w:rsid w:val="003D704F"/>
    <w:rsid w:val="003E0035"/>
    <w:rsid w:val="003E022C"/>
    <w:rsid w:val="003E074B"/>
    <w:rsid w:val="003E26DF"/>
    <w:rsid w:val="003E3101"/>
    <w:rsid w:val="003E3339"/>
    <w:rsid w:val="003E3B6E"/>
    <w:rsid w:val="003E404A"/>
    <w:rsid w:val="003E467C"/>
    <w:rsid w:val="003E571F"/>
    <w:rsid w:val="003E5987"/>
    <w:rsid w:val="003E7F1E"/>
    <w:rsid w:val="003F053E"/>
    <w:rsid w:val="003F078F"/>
    <w:rsid w:val="003F130A"/>
    <w:rsid w:val="003F1B42"/>
    <w:rsid w:val="003F1F17"/>
    <w:rsid w:val="003F29DE"/>
    <w:rsid w:val="003F2C29"/>
    <w:rsid w:val="003F2DDE"/>
    <w:rsid w:val="003F539A"/>
    <w:rsid w:val="003F5CA9"/>
    <w:rsid w:val="003F72F9"/>
    <w:rsid w:val="00401A17"/>
    <w:rsid w:val="00403337"/>
    <w:rsid w:val="004040B6"/>
    <w:rsid w:val="00404F00"/>
    <w:rsid w:val="00405166"/>
    <w:rsid w:val="004063F2"/>
    <w:rsid w:val="0040733B"/>
    <w:rsid w:val="00407A2B"/>
    <w:rsid w:val="00407E56"/>
    <w:rsid w:val="004101DA"/>
    <w:rsid w:val="00410B31"/>
    <w:rsid w:val="00412956"/>
    <w:rsid w:val="00413B93"/>
    <w:rsid w:val="004141FB"/>
    <w:rsid w:val="004148DE"/>
    <w:rsid w:val="0041556E"/>
    <w:rsid w:val="004172C8"/>
    <w:rsid w:val="00420331"/>
    <w:rsid w:val="00421A09"/>
    <w:rsid w:val="00422354"/>
    <w:rsid w:val="004223FA"/>
    <w:rsid w:val="004228A4"/>
    <w:rsid w:val="00423EBE"/>
    <w:rsid w:val="00424342"/>
    <w:rsid w:val="00425034"/>
    <w:rsid w:val="004250C7"/>
    <w:rsid w:val="00425FCD"/>
    <w:rsid w:val="004267E0"/>
    <w:rsid w:val="004279A8"/>
    <w:rsid w:val="00430419"/>
    <w:rsid w:val="004313CB"/>
    <w:rsid w:val="004316E7"/>
    <w:rsid w:val="0043220D"/>
    <w:rsid w:val="0043339C"/>
    <w:rsid w:val="0043399C"/>
    <w:rsid w:val="00433B1C"/>
    <w:rsid w:val="00434D3E"/>
    <w:rsid w:val="0043589E"/>
    <w:rsid w:val="00435F11"/>
    <w:rsid w:val="00436448"/>
    <w:rsid w:val="004374B2"/>
    <w:rsid w:val="00437A1B"/>
    <w:rsid w:val="004406AD"/>
    <w:rsid w:val="00441438"/>
    <w:rsid w:val="00441E3A"/>
    <w:rsid w:val="004421BA"/>
    <w:rsid w:val="0044412F"/>
    <w:rsid w:val="004444FE"/>
    <w:rsid w:val="00444E8D"/>
    <w:rsid w:val="00445137"/>
    <w:rsid w:val="0044515C"/>
    <w:rsid w:val="00445190"/>
    <w:rsid w:val="00446C2C"/>
    <w:rsid w:val="004476D9"/>
    <w:rsid w:val="00447A2F"/>
    <w:rsid w:val="00447DBB"/>
    <w:rsid w:val="004502C4"/>
    <w:rsid w:val="0045087E"/>
    <w:rsid w:val="00451718"/>
    <w:rsid w:val="00451F50"/>
    <w:rsid w:val="004534C0"/>
    <w:rsid w:val="00453A93"/>
    <w:rsid w:val="0045403B"/>
    <w:rsid w:val="0045482D"/>
    <w:rsid w:val="00454A45"/>
    <w:rsid w:val="00456439"/>
    <w:rsid w:val="00456AF1"/>
    <w:rsid w:val="0046030A"/>
    <w:rsid w:val="00461CE3"/>
    <w:rsid w:val="00461D4F"/>
    <w:rsid w:val="004620F7"/>
    <w:rsid w:val="004625C8"/>
    <w:rsid w:val="00463A35"/>
    <w:rsid w:val="00464042"/>
    <w:rsid w:val="00464A11"/>
    <w:rsid w:val="004659FD"/>
    <w:rsid w:val="00466786"/>
    <w:rsid w:val="004679BC"/>
    <w:rsid w:val="004679D3"/>
    <w:rsid w:val="00470546"/>
    <w:rsid w:val="00473091"/>
    <w:rsid w:val="004750D9"/>
    <w:rsid w:val="004751B3"/>
    <w:rsid w:val="0047532B"/>
    <w:rsid w:val="00475D6A"/>
    <w:rsid w:val="0047623D"/>
    <w:rsid w:val="004762D2"/>
    <w:rsid w:val="00476761"/>
    <w:rsid w:val="00480066"/>
    <w:rsid w:val="0048067A"/>
    <w:rsid w:val="004815F3"/>
    <w:rsid w:val="0048492F"/>
    <w:rsid w:val="00485647"/>
    <w:rsid w:val="00485BCA"/>
    <w:rsid w:val="004870F7"/>
    <w:rsid w:val="004875FA"/>
    <w:rsid w:val="00487E5A"/>
    <w:rsid w:val="0049077A"/>
    <w:rsid w:val="00490E08"/>
    <w:rsid w:val="00490F76"/>
    <w:rsid w:val="004918BE"/>
    <w:rsid w:val="00491BB0"/>
    <w:rsid w:val="00491D0B"/>
    <w:rsid w:val="004920F4"/>
    <w:rsid w:val="004921E3"/>
    <w:rsid w:val="0049380D"/>
    <w:rsid w:val="004939D7"/>
    <w:rsid w:val="00494FC0"/>
    <w:rsid w:val="00495DF6"/>
    <w:rsid w:val="00496668"/>
    <w:rsid w:val="0049684B"/>
    <w:rsid w:val="004977E0"/>
    <w:rsid w:val="004A08B6"/>
    <w:rsid w:val="004A10B3"/>
    <w:rsid w:val="004A133E"/>
    <w:rsid w:val="004A151E"/>
    <w:rsid w:val="004A2681"/>
    <w:rsid w:val="004A2E3E"/>
    <w:rsid w:val="004A3471"/>
    <w:rsid w:val="004A4417"/>
    <w:rsid w:val="004A4D02"/>
    <w:rsid w:val="004A5577"/>
    <w:rsid w:val="004A70C4"/>
    <w:rsid w:val="004A71B9"/>
    <w:rsid w:val="004A7C17"/>
    <w:rsid w:val="004A7D3F"/>
    <w:rsid w:val="004B0344"/>
    <w:rsid w:val="004B12FB"/>
    <w:rsid w:val="004B19C1"/>
    <w:rsid w:val="004B248B"/>
    <w:rsid w:val="004B38D2"/>
    <w:rsid w:val="004B3E9E"/>
    <w:rsid w:val="004B4318"/>
    <w:rsid w:val="004B43C1"/>
    <w:rsid w:val="004B6722"/>
    <w:rsid w:val="004C2207"/>
    <w:rsid w:val="004C30CA"/>
    <w:rsid w:val="004C53DA"/>
    <w:rsid w:val="004C57B8"/>
    <w:rsid w:val="004C5E90"/>
    <w:rsid w:val="004C636A"/>
    <w:rsid w:val="004C65A3"/>
    <w:rsid w:val="004C7537"/>
    <w:rsid w:val="004C7813"/>
    <w:rsid w:val="004C7BFF"/>
    <w:rsid w:val="004D0677"/>
    <w:rsid w:val="004D0BF2"/>
    <w:rsid w:val="004D12BE"/>
    <w:rsid w:val="004D1C5A"/>
    <w:rsid w:val="004D2762"/>
    <w:rsid w:val="004D2E8D"/>
    <w:rsid w:val="004D31A0"/>
    <w:rsid w:val="004D4284"/>
    <w:rsid w:val="004D42F5"/>
    <w:rsid w:val="004D53E1"/>
    <w:rsid w:val="004D5C3A"/>
    <w:rsid w:val="004D79FB"/>
    <w:rsid w:val="004E0D67"/>
    <w:rsid w:val="004E0EE6"/>
    <w:rsid w:val="004E2C12"/>
    <w:rsid w:val="004E3181"/>
    <w:rsid w:val="004E49D8"/>
    <w:rsid w:val="004E4D57"/>
    <w:rsid w:val="004E5809"/>
    <w:rsid w:val="004E5A35"/>
    <w:rsid w:val="004E614E"/>
    <w:rsid w:val="004E63F5"/>
    <w:rsid w:val="004E661F"/>
    <w:rsid w:val="004E70CB"/>
    <w:rsid w:val="004E767C"/>
    <w:rsid w:val="004F016F"/>
    <w:rsid w:val="004F04CD"/>
    <w:rsid w:val="004F099B"/>
    <w:rsid w:val="004F153F"/>
    <w:rsid w:val="004F3AF8"/>
    <w:rsid w:val="004F3D5D"/>
    <w:rsid w:val="004F478D"/>
    <w:rsid w:val="004F48AB"/>
    <w:rsid w:val="004F7685"/>
    <w:rsid w:val="005003DB"/>
    <w:rsid w:val="00501051"/>
    <w:rsid w:val="00501EEF"/>
    <w:rsid w:val="00503E71"/>
    <w:rsid w:val="005044E9"/>
    <w:rsid w:val="0050514A"/>
    <w:rsid w:val="00505520"/>
    <w:rsid w:val="00505709"/>
    <w:rsid w:val="00506648"/>
    <w:rsid w:val="005077CB"/>
    <w:rsid w:val="00507C29"/>
    <w:rsid w:val="00510AB4"/>
    <w:rsid w:val="00511AC7"/>
    <w:rsid w:val="005121AA"/>
    <w:rsid w:val="0051283D"/>
    <w:rsid w:val="005130ED"/>
    <w:rsid w:val="00513492"/>
    <w:rsid w:val="005143D0"/>
    <w:rsid w:val="00514477"/>
    <w:rsid w:val="00514E12"/>
    <w:rsid w:val="0051560C"/>
    <w:rsid w:val="005157F6"/>
    <w:rsid w:val="00516379"/>
    <w:rsid w:val="00517097"/>
    <w:rsid w:val="00517F20"/>
    <w:rsid w:val="005204D0"/>
    <w:rsid w:val="00520D8F"/>
    <w:rsid w:val="005210C8"/>
    <w:rsid w:val="00522340"/>
    <w:rsid w:val="00523D21"/>
    <w:rsid w:val="00523DD3"/>
    <w:rsid w:val="00523EA4"/>
    <w:rsid w:val="00524164"/>
    <w:rsid w:val="005242C5"/>
    <w:rsid w:val="0052503F"/>
    <w:rsid w:val="005257D5"/>
    <w:rsid w:val="00525E68"/>
    <w:rsid w:val="00525F96"/>
    <w:rsid w:val="00527358"/>
    <w:rsid w:val="00527898"/>
    <w:rsid w:val="00530705"/>
    <w:rsid w:val="005318A7"/>
    <w:rsid w:val="005330A8"/>
    <w:rsid w:val="00533368"/>
    <w:rsid w:val="005339B5"/>
    <w:rsid w:val="00533AF1"/>
    <w:rsid w:val="00535853"/>
    <w:rsid w:val="00536303"/>
    <w:rsid w:val="00540E45"/>
    <w:rsid w:val="00541150"/>
    <w:rsid w:val="0054186B"/>
    <w:rsid w:val="005422DC"/>
    <w:rsid w:val="00542A55"/>
    <w:rsid w:val="0054386D"/>
    <w:rsid w:val="0054418C"/>
    <w:rsid w:val="00545415"/>
    <w:rsid w:val="00546D58"/>
    <w:rsid w:val="00546DB6"/>
    <w:rsid w:val="00547A49"/>
    <w:rsid w:val="00550628"/>
    <w:rsid w:val="00550CF6"/>
    <w:rsid w:val="005516AC"/>
    <w:rsid w:val="00551974"/>
    <w:rsid w:val="00551E30"/>
    <w:rsid w:val="005523C2"/>
    <w:rsid w:val="00552C85"/>
    <w:rsid w:val="00554883"/>
    <w:rsid w:val="0055489F"/>
    <w:rsid w:val="0055502E"/>
    <w:rsid w:val="00555320"/>
    <w:rsid w:val="00555C7D"/>
    <w:rsid w:val="00555E93"/>
    <w:rsid w:val="00556A0B"/>
    <w:rsid w:val="00560082"/>
    <w:rsid w:val="0056036E"/>
    <w:rsid w:val="0056037C"/>
    <w:rsid w:val="005615F0"/>
    <w:rsid w:val="00561AC4"/>
    <w:rsid w:val="00562348"/>
    <w:rsid w:val="00562405"/>
    <w:rsid w:val="00562597"/>
    <w:rsid w:val="00562B4C"/>
    <w:rsid w:val="00565189"/>
    <w:rsid w:val="005651C5"/>
    <w:rsid w:val="00566B68"/>
    <w:rsid w:val="0056747D"/>
    <w:rsid w:val="00567511"/>
    <w:rsid w:val="00570264"/>
    <w:rsid w:val="00570342"/>
    <w:rsid w:val="00570EAD"/>
    <w:rsid w:val="005728D8"/>
    <w:rsid w:val="00572E5E"/>
    <w:rsid w:val="005735FF"/>
    <w:rsid w:val="00574C71"/>
    <w:rsid w:val="0057507E"/>
    <w:rsid w:val="00575FED"/>
    <w:rsid w:val="00576840"/>
    <w:rsid w:val="00576A2D"/>
    <w:rsid w:val="00576D86"/>
    <w:rsid w:val="00576EA1"/>
    <w:rsid w:val="0057740A"/>
    <w:rsid w:val="00577AF3"/>
    <w:rsid w:val="00577D72"/>
    <w:rsid w:val="005811B1"/>
    <w:rsid w:val="005811FA"/>
    <w:rsid w:val="0058126D"/>
    <w:rsid w:val="00581286"/>
    <w:rsid w:val="0058176A"/>
    <w:rsid w:val="00581F94"/>
    <w:rsid w:val="00582464"/>
    <w:rsid w:val="00582CD9"/>
    <w:rsid w:val="00582CF4"/>
    <w:rsid w:val="00582EC8"/>
    <w:rsid w:val="00583399"/>
    <w:rsid w:val="0058406C"/>
    <w:rsid w:val="00584154"/>
    <w:rsid w:val="00584C11"/>
    <w:rsid w:val="00586AF5"/>
    <w:rsid w:val="0058D610"/>
    <w:rsid w:val="0059226A"/>
    <w:rsid w:val="00593194"/>
    <w:rsid w:val="00594329"/>
    <w:rsid w:val="005943B8"/>
    <w:rsid w:val="005943CF"/>
    <w:rsid w:val="00594642"/>
    <w:rsid w:val="005955B9"/>
    <w:rsid w:val="00595F2D"/>
    <w:rsid w:val="00596793"/>
    <w:rsid w:val="005A0C9B"/>
    <w:rsid w:val="005A141A"/>
    <w:rsid w:val="005A14A3"/>
    <w:rsid w:val="005A252B"/>
    <w:rsid w:val="005A2A04"/>
    <w:rsid w:val="005A2DFE"/>
    <w:rsid w:val="005A2EC8"/>
    <w:rsid w:val="005A2EDF"/>
    <w:rsid w:val="005A4E9C"/>
    <w:rsid w:val="005A5C32"/>
    <w:rsid w:val="005A605D"/>
    <w:rsid w:val="005A6DF4"/>
    <w:rsid w:val="005B058D"/>
    <w:rsid w:val="005B060E"/>
    <w:rsid w:val="005B10BD"/>
    <w:rsid w:val="005B1468"/>
    <w:rsid w:val="005B1D63"/>
    <w:rsid w:val="005B2045"/>
    <w:rsid w:val="005B283E"/>
    <w:rsid w:val="005B335B"/>
    <w:rsid w:val="005B49B1"/>
    <w:rsid w:val="005B56BC"/>
    <w:rsid w:val="005B5BE1"/>
    <w:rsid w:val="005B5C61"/>
    <w:rsid w:val="005B62E2"/>
    <w:rsid w:val="005B78DF"/>
    <w:rsid w:val="005B7912"/>
    <w:rsid w:val="005B7EBA"/>
    <w:rsid w:val="005C0195"/>
    <w:rsid w:val="005C0445"/>
    <w:rsid w:val="005C1462"/>
    <w:rsid w:val="005C170C"/>
    <w:rsid w:val="005C17EB"/>
    <w:rsid w:val="005C18AE"/>
    <w:rsid w:val="005C27FD"/>
    <w:rsid w:val="005C36C4"/>
    <w:rsid w:val="005C3D73"/>
    <w:rsid w:val="005C3F05"/>
    <w:rsid w:val="005C4146"/>
    <w:rsid w:val="005C4F3D"/>
    <w:rsid w:val="005D0045"/>
    <w:rsid w:val="005D0639"/>
    <w:rsid w:val="005D0644"/>
    <w:rsid w:val="005D0D09"/>
    <w:rsid w:val="005D1E0E"/>
    <w:rsid w:val="005D2744"/>
    <w:rsid w:val="005D2AC1"/>
    <w:rsid w:val="005D3239"/>
    <w:rsid w:val="005D356F"/>
    <w:rsid w:val="005D3A6A"/>
    <w:rsid w:val="005D3C07"/>
    <w:rsid w:val="005D4702"/>
    <w:rsid w:val="005D4A2E"/>
    <w:rsid w:val="005D4BA4"/>
    <w:rsid w:val="005D500D"/>
    <w:rsid w:val="005D5F41"/>
    <w:rsid w:val="005D6506"/>
    <w:rsid w:val="005D66C6"/>
    <w:rsid w:val="005E03AE"/>
    <w:rsid w:val="005E06E9"/>
    <w:rsid w:val="005E0C82"/>
    <w:rsid w:val="005E1BD6"/>
    <w:rsid w:val="005E1EA9"/>
    <w:rsid w:val="005E1F3C"/>
    <w:rsid w:val="005E2549"/>
    <w:rsid w:val="005E3954"/>
    <w:rsid w:val="005E3F20"/>
    <w:rsid w:val="005E4615"/>
    <w:rsid w:val="005E73E3"/>
    <w:rsid w:val="005E78EB"/>
    <w:rsid w:val="005E7D4F"/>
    <w:rsid w:val="005F1109"/>
    <w:rsid w:val="005F16DF"/>
    <w:rsid w:val="005F2BF4"/>
    <w:rsid w:val="005F3D16"/>
    <w:rsid w:val="005F46B5"/>
    <w:rsid w:val="005F5117"/>
    <w:rsid w:val="005F5D2D"/>
    <w:rsid w:val="005F5DFD"/>
    <w:rsid w:val="005F60AF"/>
    <w:rsid w:val="005F625A"/>
    <w:rsid w:val="005F6BAC"/>
    <w:rsid w:val="00600069"/>
    <w:rsid w:val="0060011B"/>
    <w:rsid w:val="00600852"/>
    <w:rsid w:val="00600A76"/>
    <w:rsid w:val="00601F22"/>
    <w:rsid w:val="0060342D"/>
    <w:rsid w:val="00604A11"/>
    <w:rsid w:val="006051B5"/>
    <w:rsid w:val="0060572A"/>
    <w:rsid w:val="00605C35"/>
    <w:rsid w:val="00606E50"/>
    <w:rsid w:val="00607042"/>
    <w:rsid w:val="006100AC"/>
    <w:rsid w:val="00611547"/>
    <w:rsid w:val="006119D4"/>
    <w:rsid w:val="0061240D"/>
    <w:rsid w:val="0061293F"/>
    <w:rsid w:val="00614C22"/>
    <w:rsid w:val="00615301"/>
    <w:rsid w:val="00615CC7"/>
    <w:rsid w:val="0061662C"/>
    <w:rsid w:val="006202A4"/>
    <w:rsid w:val="00621027"/>
    <w:rsid w:val="00622068"/>
    <w:rsid w:val="00622586"/>
    <w:rsid w:val="00622CCA"/>
    <w:rsid w:val="00623CBD"/>
    <w:rsid w:val="00623CF0"/>
    <w:rsid w:val="0062545D"/>
    <w:rsid w:val="00626799"/>
    <w:rsid w:val="006275CA"/>
    <w:rsid w:val="006276B5"/>
    <w:rsid w:val="00630530"/>
    <w:rsid w:val="00631567"/>
    <w:rsid w:val="006316CC"/>
    <w:rsid w:val="0063259B"/>
    <w:rsid w:val="0063315A"/>
    <w:rsid w:val="0063316D"/>
    <w:rsid w:val="00633748"/>
    <w:rsid w:val="00635084"/>
    <w:rsid w:val="0063748F"/>
    <w:rsid w:val="00637BAE"/>
    <w:rsid w:val="0064067A"/>
    <w:rsid w:val="006414A1"/>
    <w:rsid w:val="006415C6"/>
    <w:rsid w:val="00642422"/>
    <w:rsid w:val="00642847"/>
    <w:rsid w:val="006442B9"/>
    <w:rsid w:val="00644B7B"/>
    <w:rsid w:val="00645696"/>
    <w:rsid w:val="00647078"/>
    <w:rsid w:val="006473D7"/>
    <w:rsid w:val="006474B7"/>
    <w:rsid w:val="006475F7"/>
    <w:rsid w:val="00650544"/>
    <w:rsid w:val="0065054A"/>
    <w:rsid w:val="006505C2"/>
    <w:rsid w:val="00650935"/>
    <w:rsid w:val="00652057"/>
    <w:rsid w:val="0065230D"/>
    <w:rsid w:val="00652ADA"/>
    <w:rsid w:val="00653459"/>
    <w:rsid w:val="006535ED"/>
    <w:rsid w:val="00653664"/>
    <w:rsid w:val="00654132"/>
    <w:rsid w:val="006550BC"/>
    <w:rsid w:val="0065582D"/>
    <w:rsid w:val="00655D72"/>
    <w:rsid w:val="00655FBC"/>
    <w:rsid w:val="0065612D"/>
    <w:rsid w:val="0066116C"/>
    <w:rsid w:val="006630CB"/>
    <w:rsid w:val="006631E9"/>
    <w:rsid w:val="00663773"/>
    <w:rsid w:val="00665F3C"/>
    <w:rsid w:val="00666A5B"/>
    <w:rsid w:val="00666A74"/>
    <w:rsid w:val="00666BDC"/>
    <w:rsid w:val="0067195A"/>
    <w:rsid w:val="00671A91"/>
    <w:rsid w:val="00672373"/>
    <w:rsid w:val="00672A51"/>
    <w:rsid w:val="00673F03"/>
    <w:rsid w:val="006747B6"/>
    <w:rsid w:val="00674823"/>
    <w:rsid w:val="00677921"/>
    <w:rsid w:val="00677CC2"/>
    <w:rsid w:val="00677EAD"/>
    <w:rsid w:val="00677EBA"/>
    <w:rsid w:val="006802C2"/>
    <w:rsid w:val="006812C5"/>
    <w:rsid w:val="0068161A"/>
    <w:rsid w:val="0068170E"/>
    <w:rsid w:val="00681F70"/>
    <w:rsid w:val="00682413"/>
    <w:rsid w:val="00683332"/>
    <w:rsid w:val="00683C35"/>
    <w:rsid w:val="00684A5D"/>
    <w:rsid w:val="0068546C"/>
    <w:rsid w:val="00685B46"/>
    <w:rsid w:val="00685CDD"/>
    <w:rsid w:val="00687006"/>
    <w:rsid w:val="00687CF8"/>
    <w:rsid w:val="00691675"/>
    <w:rsid w:val="00691DC8"/>
    <w:rsid w:val="00693B24"/>
    <w:rsid w:val="0069478B"/>
    <w:rsid w:val="006948AA"/>
    <w:rsid w:val="00694CFB"/>
    <w:rsid w:val="00694DE6"/>
    <w:rsid w:val="006953F3"/>
    <w:rsid w:val="0069561D"/>
    <w:rsid w:val="00695860"/>
    <w:rsid w:val="00695CC4"/>
    <w:rsid w:val="006967C7"/>
    <w:rsid w:val="00696D3B"/>
    <w:rsid w:val="00697176"/>
    <w:rsid w:val="0069759C"/>
    <w:rsid w:val="006A0446"/>
    <w:rsid w:val="006A0700"/>
    <w:rsid w:val="006A0782"/>
    <w:rsid w:val="006A1860"/>
    <w:rsid w:val="006A1F63"/>
    <w:rsid w:val="006A2681"/>
    <w:rsid w:val="006A29E8"/>
    <w:rsid w:val="006A322F"/>
    <w:rsid w:val="006A44B1"/>
    <w:rsid w:val="006A4E6A"/>
    <w:rsid w:val="006A507F"/>
    <w:rsid w:val="006A5A35"/>
    <w:rsid w:val="006A5A42"/>
    <w:rsid w:val="006A5C84"/>
    <w:rsid w:val="006A6905"/>
    <w:rsid w:val="006A6AC9"/>
    <w:rsid w:val="006A7257"/>
    <w:rsid w:val="006A7275"/>
    <w:rsid w:val="006B07CD"/>
    <w:rsid w:val="006B08F4"/>
    <w:rsid w:val="006B1955"/>
    <w:rsid w:val="006B1B3A"/>
    <w:rsid w:val="006B2B74"/>
    <w:rsid w:val="006B2C3D"/>
    <w:rsid w:val="006B3961"/>
    <w:rsid w:val="006B621C"/>
    <w:rsid w:val="006B6A81"/>
    <w:rsid w:val="006B7E2C"/>
    <w:rsid w:val="006B7F18"/>
    <w:rsid w:val="006C009C"/>
    <w:rsid w:val="006C0C11"/>
    <w:rsid w:val="006C0CB1"/>
    <w:rsid w:val="006C0E5E"/>
    <w:rsid w:val="006C15D8"/>
    <w:rsid w:val="006C1AE5"/>
    <w:rsid w:val="006C30A4"/>
    <w:rsid w:val="006C345C"/>
    <w:rsid w:val="006C37DE"/>
    <w:rsid w:val="006C3FA7"/>
    <w:rsid w:val="006C4E29"/>
    <w:rsid w:val="006C5A17"/>
    <w:rsid w:val="006C612E"/>
    <w:rsid w:val="006C6563"/>
    <w:rsid w:val="006C69CF"/>
    <w:rsid w:val="006C773C"/>
    <w:rsid w:val="006D0066"/>
    <w:rsid w:val="006D052D"/>
    <w:rsid w:val="006D0861"/>
    <w:rsid w:val="006D0BEA"/>
    <w:rsid w:val="006D0C36"/>
    <w:rsid w:val="006D1135"/>
    <w:rsid w:val="006D204F"/>
    <w:rsid w:val="006D23B6"/>
    <w:rsid w:val="006D265B"/>
    <w:rsid w:val="006D421A"/>
    <w:rsid w:val="006D4851"/>
    <w:rsid w:val="006D4A61"/>
    <w:rsid w:val="006D50AE"/>
    <w:rsid w:val="006D51B8"/>
    <w:rsid w:val="006D5613"/>
    <w:rsid w:val="006D580B"/>
    <w:rsid w:val="006D6825"/>
    <w:rsid w:val="006D7487"/>
    <w:rsid w:val="006D7715"/>
    <w:rsid w:val="006D7ADD"/>
    <w:rsid w:val="006E04DF"/>
    <w:rsid w:val="006E0649"/>
    <w:rsid w:val="006E07E2"/>
    <w:rsid w:val="006E2E05"/>
    <w:rsid w:val="006E2FC8"/>
    <w:rsid w:val="006E414B"/>
    <w:rsid w:val="006E4C1D"/>
    <w:rsid w:val="006E6518"/>
    <w:rsid w:val="006F0053"/>
    <w:rsid w:val="006F1ECD"/>
    <w:rsid w:val="006F22A1"/>
    <w:rsid w:val="006F2F97"/>
    <w:rsid w:val="006F395D"/>
    <w:rsid w:val="006F5C63"/>
    <w:rsid w:val="006F71E5"/>
    <w:rsid w:val="006F74C4"/>
    <w:rsid w:val="006F78CC"/>
    <w:rsid w:val="00701169"/>
    <w:rsid w:val="0070145E"/>
    <w:rsid w:val="00701975"/>
    <w:rsid w:val="00701B03"/>
    <w:rsid w:val="00701E1E"/>
    <w:rsid w:val="00701E8D"/>
    <w:rsid w:val="00701EF1"/>
    <w:rsid w:val="007026A6"/>
    <w:rsid w:val="007028C0"/>
    <w:rsid w:val="0070337F"/>
    <w:rsid w:val="0070460E"/>
    <w:rsid w:val="0070587B"/>
    <w:rsid w:val="007062A7"/>
    <w:rsid w:val="007069B5"/>
    <w:rsid w:val="007073B8"/>
    <w:rsid w:val="00711D1A"/>
    <w:rsid w:val="0071382E"/>
    <w:rsid w:val="00714467"/>
    <w:rsid w:val="007161B6"/>
    <w:rsid w:val="00717F46"/>
    <w:rsid w:val="00720216"/>
    <w:rsid w:val="00720B00"/>
    <w:rsid w:val="00721AA5"/>
    <w:rsid w:val="007223D1"/>
    <w:rsid w:val="00723855"/>
    <w:rsid w:val="007238B2"/>
    <w:rsid w:val="00724CAF"/>
    <w:rsid w:val="00725628"/>
    <w:rsid w:val="0072576D"/>
    <w:rsid w:val="007261D8"/>
    <w:rsid w:val="00726790"/>
    <w:rsid w:val="0072768E"/>
    <w:rsid w:val="00727BA1"/>
    <w:rsid w:val="00731BC4"/>
    <w:rsid w:val="007321F0"/>
    <w:rsid w:val="00732487"/>
    <w:rsid w:val="00734086"/>
    <w:rsid w:val="00734301"/>
    <w:rsid w:val="00734634"/>
    <w:rsid w:val="00735052"/>
    <w:rsid w:val="00736046"/>
    <w:rsid w:val="00736081"/>
    <w:rsid w:val="007362CF"/>
    <w:rsid w:val="0073696B"/>
    <w:rsid w:val="00740278"/>
    <w:rsid w:val="00740994"/>
    <w:rsid w:val="00741DFA"/>
    <w:rsid w:val="00744144"/>
    <w:rsid w:val="007447A7"/>
    <w:rsid w:val="007457E4"/>
    <w:rsid w:val="007459F2"/>
    <w:rsid w:val="00745C4A"/>
    <w:rsid w:val="0074688E"/>
    <w:rsid w:val="00746B41"/>
    <w:rsid w:val="00747CFB"/>
    <w:rsid w:val="00750740"/>
    <w:rsid w:val="00750D66"/>
    <w:rsid w:val="00751915"/>
    <w:rsid w:val="007523F3"/>
    <w:rsid w:val="0075573E"/>
    <w:rsid w:val="00755878"/>
    <w:rsid w:val="0075620A"/>
    <w:rsid w:val="00756AA2"/>
    <w:rsid w:val="00760060"/>
    <w:rsid w:val="007610EA"/>
    <w:rsid w:val="00761D9B"/>
    <w:rsid w:val="00762CE0"/>
    <w:rsid w:val="00762D36"/>
    <w:rsid w:val="00764346"/>
    <w:rsid w:val="00764D0A"/>
    <w:rsid w:val="00764EF3"/>
    <w:rsid w:val="00765058"/>
    <w:rsid w:val="0076581F"/>
    <w:rsid w:val="007667B9"/>
    <w:rsid w:val="00767155"/>
    <w:rsid w:val="0076763F"/>
    <w:rsid w:val="00767B29"/>
    <w:rsid w:val="007703BD"/>
    <w:rsid w:val="00771B34"/>
    <w:rsid w:val="00772C9B"/>
    <w:rsid w:val="00772CD3"/>
    <w:rsid w:val="0077306A"/>
    <w:rsid w:val="007731A4"/>
    <w:rsid w:val="007751DB"/>
    <w:rsid w:val="00775D37"/>
    <w:rsid w:val="00776A1C"/>
    <w:rsid w:val="007774D9"/>
    <w:rsid w:val="00777DDE"/>
    <w:rsid w:val="00777DF0"/>
    <w:rsid w:val="007800ED"/>
    <w:rsid w:val="00780551"/>
    <w:rsid w:val="00782240"/>
    <w:rsid w:val="00782D89"/>
    <w:rsid w:val="00782FB2"/>
    <w:rsid w:val="007836E0"/>
    <w:rsid w:val="0078428F"/>
    <w:rsid w:val="007842EE"/>
    <w:rsid w:val="007843FA"/>
    <w:rsid w:val="0078518A"/>
    <w:rsid w:val="007867B5"/>
    <w:rsid w:val="00794784"/>
    <w:rsid w:val="007948E0"/>
    <w:rsid w:val="007950BF"/>
    <w:rsid w:val="00796B24"/>
    <w:rsid w:val="0079C5A0"/>
    <w:rsid w:val="007A1156"/>
    <w:rsid w:val="007A1BF8"/>
    <w:rsid w:val="007A4A6C"/>
    <w:rsid w:val="007A4E7B"/>
    <w:rsid w:val="007A52C3"/>
    <w:rsid w:val="007A52D4"/>
    <w:rsid w:val="007A692A"/>
    <w:rsid w:val="007A6CC3"/>
    <w:rsid w:val="007B07C6"/>
    <w:rsid w:val="007B1519"/>
    <w:rsid w:val="007B1BCF"/>
    <w:rsid w:val="007B2428"/>
    <w:rsid w:val="007B2CFC"/>
    <w:rsid w:val="007B331E"/>
    <w:rsid w:val="007B3AED"/>
    <w:rsid w:val="007B45F0"/>
    <w:rsid w:val="007B4FAE"/>
    <w:rsid w:val="007B52B8"/>
    <w:rsid w:val="007B54B4"/>
    <w:rsid w:val="007B55C0"/>
    <w:rsid w:val="007B6C8D"/>
    <w:rsid w:val="007B7248"/>
    <w:rsid w:val="007B7B3C"/>
    <w:rsid w:val="007C0B7A"/>
    <w:rsid w:val="007C12FA"/>
    <w:rsid w:val="007C3487"/>
    <w:rsid w:val="007C5B3D"/>
    <w:rsid w:val="007D0914"/>
    <w:rsid w:val="007D1083"/>
    <w:rsid w:val="007D1EDD"/>
    <w:rsid w:val="007D2602"/>
    <w:rsid w:val="007D2833"/>
    <w:rsid w:val="007D2FE7"/>
    <w:rsid w:val="007D378B"/>
    <w:rsid w:val="007D4686"/>
    <w:rsid w:val="007D50BF"/>
    <w:rsid w:val="007D7420"/>
    <w:rsid w:val="007E0254"/>
    <w:rsid w:val="007E1E7A"/>
    <w:rsid w:val="007E2267"/>
    <w:rsid w:val="007E2FDE"/>
    <w:rsid w:val="007E4EDC"/>
    <w:rsid w:val="007E523C"/>
    <w:rsid w:val="007E5C08"/>
    <w:rsid w:val="007E623D"/>
    <w:rsid w:val="007E6ABF"/>
    <w:rsid w:val="007E6F27"/>
    <w:rsid w:val="007F0269"/>
    <w:rsid w:val="007F0E6F"/>
    <w:rsid w:val="007F0F4B"/>
    <w:rsid w:val="007F101F"/>
    <w:rsid w:val="007F1BFA"/>
    <w:rsid w:val="007F1FCB"/>
    <w:rsid w:val="007F2BCF"/>
    <w:rsid w:val="007F416B"/>
    <w:rsid w:val="007F42FC"/>
    <w:rsid w:val="007F4FD9"/>
    <w:rsid w:val="007F5533"/>
    <w:rsid w:val="007F61D0"/>
    <w:rsid w:val="007F6D3B"/>
    <w:rsid w:val="007F6F60"/>
    <w:rsid w:val="008011AB"/>
    <w:rsid w:val="00802720"/>
    <w:rsid w:val="00802AEE"/>
    <w:rsid w:val="008032E6"/>
    <w:rsid w:val="00803AD4"/>
    <w:rsid w:val="00803B0E"/>
    <w:rsid w:val="00804893"/>
    <w:rsid w:val="00804E33"/>
    <w:rsid w:val="0080539A"/>
    <w:rsid w:val="00805DC4"/>
    <w:rsid w:val="00806067"/>
    <w:rsid w:val="008061B5"/>
    <w:rsid w:val="008070CC"/>
    <w:rsid w:val="008071DD"/>
    <w:rsid w:val="00807D33"/>
    <w:rsid w:val="008105BF"/>
    <w:rsid w:val="008111BF"/>
    <w:rsid w:val="008113ED"/>
    <w:rsid w:val="00811A2C"/>
    <w:rsid w:val="0081276C"/>
    <w:rsid w:val="00813215"/>
    <w:rsid w:val="00813CD6"/>
    <w:rsid w:val="00814C8B"/>
    <w:rsid w:val="00815F00"/>
    <w:rsid w:val="00815FE9"/>
    <w:rsid w:val="00816317"/>
    <w:rsid w:val="008212B0"/>
    <w:rsid w:val="00821A6F"/>
    <w:rsid w:val="00821AFF"/>
    <w:rsid w:val="00821FDF"/>
    <w:rsid w:val="0082234E"/>
    <w:rsid w:val="008251C6"/>
    <w:rsid w:val="00825307"/>
    <w:rsid w:val="0082561C"/>
    <w:rsid w:val="00825849"/>
    <w:rsid w:val="00825CA8"/>
    <w:rsid w:val="0082612C"/>
    <w:rsid w:val="00826AD6"/>
    <w:rsid w:val="00827A2A"/>
    <w:rsid w:val="00827F64"/>
    <w:rsid w:val="00830696"/>
    <w:rsid w:val="00830C7E"/>
    <w:rsid w:val="00830CA9"/>
    <w:rsid w:val="00830E89"/>
    <w:rsid w:val="00831622"/>
    <w:rsid w:val="00832129"/>
    <w:rsid w:val="00832158"/>
    <w:rsid w:val="008334C5"/>
    <w:rsid w:val="008344EE"/>
    <w:rsid w:val="00834703"/>
    <w:rsid w:val="00834C9A"/>
    <w:rsid w:val="00836DFB"/>
    <w:rsid w:val="00836EDC"/>
    <w:rsid w:val="0083733D"/>
    <w:rsid w:val="00837380"/>
    <w:rsid w:val="00837515"/>
    <w:rsid w:val="00837A08"/>
    <w:rsid w:val="00837A66"/>
    <w:rsid w:val="00837A9C"/>
    <w:rsid w:val="00837D91"/>
    <w:rsid w:val="008408CC"/>
    <w:rsid w:val="00840EE7"/>
    <w:rsid w:val="00842CD8"/>
    <w:rsid w:val="00843982"/>
    <w:rsid w:val="0084567F"/>
    <w:rsid w:val="008463CD"/>
    <w:rsid w:val="00846767"/>
    <w:rsid w:val="008472A9"/>
    <w:rsid w:val="00851260"/>
    <w:rsid w:val="0085130B"/>
    <w:rsid w:val="00852236"/>
    <w:rsid w:val="00852264"/>
    <w:rsid w:val="00854993"/>
    <w:rsid w:val="00854F9F"/>
    <w:rsid w:val="00855396"/>
    <w:rsid w:val="0085574B"/>
    <w:rsid w:val="008563DF"/>
    <w:rsid w:val="0085699E"/>
    <w:rsid w:val="00857004"/>
    <w:rsid w:val="00860288"/>
    <w:rsid w:val="00860B9C"/>
    <w:rsid w:val="00860BA4"/>
    <w:rsid w:val="0086304F"/>
    <w:rsid w:val="008633B4"/>
    <w:rsid w:val="00863EC3"/>
    <w:rsid w:val="00864E14"/>
    <w:rsid w:val="00865982"/>
    <w:rsid w:val="00865E19"/>
    <w:rsid w:val="00871C6B"/>
    <w:rsid w:val="00871DB1"/>
    <w:rsid w:val="00871E4C"/>
    <w:rsid w:val="00872500"/>
    <w:rsid w:val="00873B23"/>
    <w:rsid w:val="0087468B"/>
    <w:rsid w:val="008747BC"/>
    <w:rsid w:val="00874FFA"/>
    <w:rsid w:val="00875235"/>
    <w:rsid w:val="00880088"/>
    <w:rsid w:val="00880D3C"/>
    <w:rsid w:val="00881956"/>
    <w:rsid w:val="00882FEE"/>
    <w:rsid w:val="008834E7"/>
    <w:rsid w:val="008842BC"/>
    <w:rsid w:val="008847DC"/>
    <w:rsid w:val="008860DF"/>
    <w:rsid w:val="00886F97"/>
    <w:rsid w:val="0088703C"/>
    <w:rsid w:val="00887226"/>
    <w:rsid w:val="00887576"/>
    <w:rsid w:val="00887BCA"/>
    <w:rsid w:val="00890B0F"/>
    <w:rsid w:val="00891D1B"/>
    <w:rsid w:val="00892455"/>
    <w:rsid w:val="00892918"/>
    <w:rsid w:val="00892CCA"/>
    <w:rsid w:val="00893A55"/>
    <w:rsid w:val="0089438A"/>
    <w:rsid w:val="008949D0"/>
    <w:rsid w:val="00894ABE"/>
    <w:rsid w:val="00896198"/>
    <w:rsid w:val="0089743D"/>
    <w:rsid w:val="00897849"/>
    <w:rsid w:val="00897B11"/>
    <w:rsid w:val="00897C82"/>
    <w:rsid w:val="008A0151"/>
    <w:rsid w:val="008A023C"/>
    <w:rsid w:val="008A0BBC"/>
    <w:rsid w:val="008A0E3C"/>
    <w:rsid w:val="008A3837"/>
    <w:rsid w:val="008A3D53"/>
    <w:rsid w:val="008A4E28"/>
    <w:rsid w:val="008A5550"/>
    <w:rsid w:val="008A5B2A"/>
    <w:rsid w:val="008A5E39"/>
    <w:rsid w:val="008A6D05"/>
    <w:rsid w:val="008A6EC9"/>
    <w:rsid w:val="008A7ABB"/>
    <w:rsid w:val="008B04C0"/>
    <w:rsid w:val="008B11E9"/>
    <w:rsid w:val="008B12F9"/>
    <w:rsid w:val="008B14A6"/>
    <w:rsid w:val="008B37FC"/>
    <w:rsid w:val="008B3C30"/>
    <w:rsid w:val="008B3D1B"/>
    <w:rsid w:val="008B46EC"/>
    <w:rsid w:val="008B538B"/>
    <w:rsid w:val="008B5E46"/>
    <w:rsid w:val="008B69C8"/>
    <w:rsid w:val="008B74CB"/>
    <w:rsid w:val="008B74D6"/>
    <w:rsid w:val="008C001E"/>
    <w:rsid w:val="008C0B74"/>
    <w:rsid w:val="008C0BBB"/>
    <w:rsid w:val="008C0C5C"/>
    <w:rsid w:val="008C1533"/>
    <w:rsid w:val="008C1C49"/>
    <w:rsid w:val="008C26E2"/>
    <w:rsid w:val="008C3285"/>
    <w:rsid w:val="008C3309"/>
    <w:rsid w:val="008C379A"/>
    <w:rsid w:val="008C3A02"/>
    <w:rsid w:val="008C3C4E"/>
    <w:rsid w:val="008C4127"/>
    <w:rsid w:val="008C4D95"/>
    <w:rsid w:val="008C4E7A"/>
    <w:rsid w:val="008C5633"/>
    <w:rsid w:val="008C7794"/>
    <w:rsid w:val="008C79ED"/>
    <w:rsid w:val="008D01B2"/>
    <w:rsid w:val="008D13A9"/>
    <w:rsid w:val="008D490A"/>
    <w:rsid w:val="008D495D"/>
    <w:rsid w:val="008D4C33"/>
    <w:rsid w:val="008D77D4"/>
    <w:rsid w:val="008E0A62"/>
    <w:rsid w:val="008E1498"/>
    <w:rsid w:val="008E1E15"/>
    <w:rsid w:val="008E23A0"/>
    <w:rsid w:val="008E257A"/>
    <w:rsid w:val="008E2B65"/>
    <w:rsid w:val="008E2E66"/>
    <w:rsid w:val="008E374F"/>
    <w:rsid w:val="008E4688"/>
    <w:rsid w:val="008E4B3F"/>
    <w:rsid w:val="008E4C35"/>
    <w:rsid w:val="008E5DAC"/>
    <w:rsid w:val="008E6A41"/>
    <w:rsid w:val="008F022B"/>
    <w:rsid w:val="008F0339"/>
    <w:rsid w:val="008F0A66"/>
    <w:rsid w:val="008F2D84"/>
    <w:rsid w:val="008F3C40"/>
    <w:rsid w:val="008F3CE8"/>
    <w:rsid w:val="008F40A4"/>
    <w:rsid w:val="008F464A"/>
    <w:rsid w:val="008F4B3F"/>
    <w:rsid w:val="008F55E3"/>
    <w:rsid w:val="008F6238"/>
    <w:rsid w:val="008F64CB"/>
    <w:rsid w:val="008F66C8"/>
    <w:rsid w:val="008F67A5"/>
    <w:rsid w:val="008F6EB2"/>
    <w:rsid w:val="008F726B"/>
    <w:rsid w:val="008F79EC"/>
    <w:rsid w:val="00900AD9"/>
    <w:rsid w:val="00900CD2"/>
    <w:rsid w:val="00900D97"/>
    <w:rsid w:val="00901E2D"/>
    <w:rsid w:val="0090326D"/>
    <w:rsid w:val="00903939"/>
    <w:rsid w:val="009050A9"/>
    <w:rsid w:val="00905EDB"/>
    <w:rsid w:val="009060F4"/>
    <w:rsid w:val="00906570"/>
    <w:rsid w:val="009075C7"/>
    <w:rsid w:val="0090770F"/>
    <w:rsid w:val="00910181"/>
    <w:rsid w:val="0091135D"/>
    <w:rsid w:val="00911DBE"/>
    <w:rsid w:val="0091233B"/>
    <w:rsid w:val="00912B31"/>
    <w:rsid w:val="00912C82"/>
    <w:rsid w:val="00913DC0"/>
    <w:rsid w:val="00914AFC"/>
    <w:rsid w:val="00915C95"/>
    <w:rsid w:val="00915CC2"/>
    <w:rsid w:val="00915CC7"/>
    <w:rsid w:val="00916793"/>
    <w:rsid w:val="00916CE2"/>
    <w:rsid w:val="00916E10"/>
    <w:rsid w:val="00920D35"/>
    <w:rsid w:val="00921129"/>
    <w:rsid w:val="00921F99"/>
    <w:rsid w:val="00922078"/>
    <w:rsid w:val="009222EC"/>
    <w:rsid w:val="0092407B"/>
    <w:rsid w:val="00924746"/>
    <w:rsid w:val="00924BB6"/>
    <w:rsid w:val="00925467"/>
    <w:rsid w:val="00926AAA"/>
    <w:rsid w:val="009274AA"/>
    <w:rsid w:val="009274DA"/>
    <w:rsid w:val="009274FB"/>
    <w:rsid w:val="009277A7"/>
    <w:rsid w:val="009279B0"/>
    <w:rsid w:val="00930108"/>
    <w:rsid w:val="009302DD"/>
    <w:rsid w:val="00931907"/>
    <w:rsid w:val="00931973"/>
    <w:rsid w:val="00932A5D"/>
    <w:rsid w:val="009347C7"/>
    <w:rsid w:val="0093602E"/>
    <w:rsid w:val="00936055"/>
    <w:rsid w:val="009368EB"/>
    <w:rsid w:val="00936973"/>
    <w:rsid w:val="009403D3"/>
    <w:rsid w:val="00941BBC"/>
    <w:rsid w:val="009421B8"/>
    <w:rsid w:val="00943135"/>
    <w:rsid w:val="00943608"/>
    <w:rsid w:val="00944B8A"/>
    <w:rsid w:val="00944D19"/>
    <w:rsid w:val="00945CFC"/>
    <w:rsid w:val="0094612D"/>
    <w:rsid w:val="009468F7"/>
    <w:rsid w:val="009469B2"/>
    <w:rsid w:val="00946A3D"/>
    <w:rsid w:val="009503A7"/>
    <w:rsid w:val="00950508"/>
    <w:rsid w:val="009505B9"/>
    <w:rsid w:val="00950960"/>
    <w:rsid w:val="00950CE9"/>
    <w:rsid w:val="009516A1"/>
    <w:rsid w:val="00951C15"/>
    <w:rsid w:val="00951E10"/>
    <w:rsid w:val="00952313"/>
    <w:rsid w:val="009523F7"/>
    <w:rsid w:val="00952890"/>
    <w:rsid w:val="009532FB"/>
    <w:rsid w:val="00953655"/>
    <w:rsid w:val="00953EFE"/>
    <w:rsid w:val="00954152"/>
    <w:rsid w:val="00954345"/>
    <w:rsid w:val="00954A50"/>
    <w:rsid w:val="00955193"/>
    <w:rsid w:val="00955A91"/>
    <w:rsid w:val="009564A9"/>
    <w:rsid w:val="009564D8"/>
    <w:rsid w:val="00956646"/>
    <w:rsid w:val="00957060"/>
    <w:rsid w:val="009577D0"/>
    <w:rsid w:val="009607C5"/>
    <w:rsid w:val="009612E8"/>
    <w:rsid w:val="009628DF"/>
    <w:rsid w:val="00963069"/>
    <w:rsid w:val="00964F60"/>
    <w:rsid w:val="00964FEE"/>
    <w:rsid w:val="0096538D"/>
    <w:rsid w:val="009653D4"/>
    <w:rsid w:val="00965758"/>
    <w:rsid w:val="00965FAD"/>
    <w:rsid w:val="00966C73"/>
    <w:rsid w:val="009672EF"/>
    <w:rsid w:val="00967A87"/>
    <w:rsid w:val="00967BD3"/>
    <w:rsid w:val="009706EF"/>
    <w:rsid w:val="009710EA"/>
    <w:rsid w:val="0097116A"/>
    <w:rsid w:val="00972670"/>
    <w:rsid w:val="00974566"/>
    <w:rsid w:val="00974EDF"/>
    <w:rsid w:val="00975243"/>
    <w:rsid w:val="009755BD"/>
    <w:rsid w:val="009756CF"/>
    <w:rsid w:val="00976692"/>
    <w:rsid w:val="00976CF6"/>
    <w:rsid w:val="009773BF"/>
    <w:rsid w:val="00977665"/>
    <w:rsid w:val="009778E5"/>
    <w:rsid w:val="009801D8"/>
    <w:rsid w:val="009804D7"/>
    <w:rsid w:val="00981DC5"/>
    <w:rsid w:val="009822E3"/>
    <w:rsid w:val="00982B38"/>
    <w:rsid w:val="00982B60"/>
    <w:rsid w:val="00982DB3"/>
    <w:rsid w:val="00982E48"/>
    <w:rsid w:val="00983304"/>
    <w:rsid w:val="009833CB"/>
    <w:rsid w:val="009833DC"/>
    <w:rsid w:val="00983D2B"/>
    <w:rsid w:val="00983F02"/>
    <w:rsid w:val="009844EE"/>
    <w:rsid w:val="0098464C"/>
    <w:rsid w:val="00985026"/>
    <w:rsid w:val="009851A6"/>
    <w:rsid w:val="009853B0"/>
    <w:rsid w:val="009854F7"/>
    <w:rsid w:val="00985FBC"/>
    <w:rsid w:val="00986BF8"/>
    <w:rsid w:val="00987530"/>
    <w:rsid w:val="00987CC7"/>
    <w:rsid w:val="00990BA2"/>
    <w:rsid w:val="0099235E"/>
    <w:rsid w:val="00993F1A"/>
    <w:rsid w:val="00995153"/>
    <w:rsid w:val="00996943"/>
    <w:rsid w:val="00996AA7"/>
    <w:rsid w:val="00997BCA"/>
    <w:rsid w:val="009A21F6"/>
    <w:rsid w:val="009A238F"/>
    <w:rsid w:val="009A2C64"/>
    <w:rsid w:val="009A3C92"/>
    <w:rsid w:val="009A412F"/>
    <w:rsid w:val="009A4711"/>
    <w:rsid w:val="009A509F"/>
    <w:rsid w:val="009A52AC"/>
    <w:rsid w:val="009A6116"/>
    <w:rsid w:val="009A6137"/>
    <w:rsid w:val="009A6930"/>
    <w:rsid w:val="009A7604"/>
    <w:rsid w:val="009A79F6"/>
    <w:rsid w:val="009A7D52"/>
    <w:rsid w:val="009B072B"/>
    <w:rsid w:val="009B074C"/>
    <w:rsid w:val="009B07E5"/>
    <w:rsid w:val="009B1246"/>
    <w:rsid w:val="009B3D70"/>
    <w:rsid w:val="009B45E0"/>
    <w:rsid w:val="009B4846"/>
    <w:rsid w:val="009B497F"/>
    <w:rsid w:val="009B566E"/>
    <w:rsid w:val="009B5B9E"/>
    <w:rsid w:val="009B5DF5"/>
    <w:rsid w:val="009B7CD3"/>
    <w:rsid w:val="009C07F9"/>
    <w:rsid w:val="009C0E91"/>
    <w:rsid w:val="009C22AF"/>
    <w:rsid w:val="009C25F9"/>
    <w:rsid w:val="009C3135"/>
    <w:rsid w:val="009C3752"/>
    <w:rsid w:val="009C3829"/>
    <w:rsid w:val="009C4266"/>
    <w:rsid w:val="009C45AB"/>
    <w:rsid w:val="009C48F2"/>
    <w:rsid w:val="009C4F8D"/>
    <w:rsid w:val="009C5191"/>
    <w:rsid w:val="009C55FF"/>
    <w:rsid w:val="009C5BC1"/>
    <w:rsid w:val="009C612B"/>
    <w:rsid w:val="009C6761"/>
    <w:rsid w:val="009C6A29"/>
    <w:rsid w:val="009C7E20"/>
    <w:rsid w:val="009D03A2"/>
    <w:rsid w:val="009D0BD0"/>
    <w:rsid w:val="009D12B7"/>
    <w:rsid w:val="009D1651"/>
    <w:rsid w:val="009D2774"/>
    <w:rsid w:val="009D2C84"/>
    <w:rsid w:val="009D3B43"/>
    <w:rsid w:val="009D45E1"/>
    <w:rsid w:val="009D46EF"/>
    <w:rsid w:val="009D4990"/>
    <w:rsid w:val="009D5450"/>
    <w:rsid w:val="009D5D70"/>
    <w:rsid w:val="009D5FF0"/>
    <w:rsid w:val="009D63BD"/>
    <w:rsid w:val="009D64A2"/>
    <w:rsid w:val="009D6AC0"/>
    <w:rsid w:val="009D6D5D"/>
    <w:rsid w:val="009D7540"/>
    <w:rsid w:val="009D7AAF"/>
    <w:rsid w:val="009E0518"/>
    <w:rsid w:val="009E0F5F"/>
    <w:rsid w:val="009E16F6"/>
    <w:rsid w:val="009E2F63"/>
    <w:rsid w:val="009E3549"/>
    <w:rsid w:val="009E4F78"/>
    <w:rsid w:val="009E6283"/>
    <w:rsid w:val="009E68E6"/>
    <w:rsid w:val="009E766E"/>
    <w:rsid w:val="009F0CB1"/>
    <w:rsid w:val="009F1092"/>
    <w:rsid w:val="009F14C3"/>
    <w:rsid w:val="009F212F"/>
    <w:rsid w:val="009F26A3"/>
    <w:rsid w:val="009F2CE4"/>
    <w:rsid w:val="009F31A8"/>
    <w:rsid w:val="009F4282"/>
    <w:rsid w:val="009F4458"/>
    <w:rsid w:val="009F482C"/>
    <w:rsid w:val="009F4902"/>
    <w:rsid w:val="009F5193"/>
    <w:rsid w:val="009F68E9"/>
    <w:rsid w:val="009F7717"/>
    <w:rsid w:val="00A0062F"/>
    <w:rsid w:val="00A0073A"/>
    <w:rsid w:val="00A007E4"/>
    <w:rsid w:val="00A014B3"/>
    <w:rsid w:val="00A01B94"/>
    <w:rsid w:val="00A02772"/>
    <w:rsid w:val="00A02792"/>
    <w:rsid w:val="00A03055"/>
    <w:rsid w:val="00A036EE"/>
    <w:rsid w:val="00A04072"/>
    <w:rsid w:val="00A04D56"/>
    <w:rsid w:val="00A053C9"/>
    <w:rsid w:val="00A0627C"/>
    <w:rsid w:val="00A06365"/>
    <w:rsid w:val="00A065C2"/>
    <w:rsid w:val="00A077CE"/>
    <w:rsid w:val="00A07FCA"/>
    <w:rsid w:val="00A119D1"/>
    <w:rsid w:val="00A119D6"/>
    <w:rsid w:val="00A12316"/>
    <w:rsid w:val="00A12733"/>
    <w:rsid w:val="00A128E2"/>
    <w:rsid w:val="00A129A7"/>
    <w:rsid w:val="00A1376E"/>
    <w:rsid w:val="00A14068"/>
    <w:rsid w:val="00A14A9F"/>
    <w:rsid w:val="00A155B9"/>
    <w:rsid w:val="00A15EBC"/>
    <w:rsid w:val="00A16A29"/>
    <w:rsid w:val="00A16CE4"/>
    <w:rsid w:val="00A16D17"/>
    <w:rsid w:val="00A16DB9"/>
    <w:rsid w:val="00A16E49"/>
    <w:rsid w:val="00A16F25"/>
    <w:rsid w:val="00A178EA"/>
    <w:rsid w:val="00A179EA"/>
    <w:rsid w:val="00A17B07"/>
    <w:rsid w:val="00A209F4"/>
    <w:rsid w:val="00A20AFB"/>
    <w:rsid w:val="00A2137C"/>
    <w:rsid w:val="00A22A10"/>
    <w:rsid w:val="00A247A9"/>
    <w:rsid w:val="00A24CFD"/>
    <w:rsid w:val="00A25437"/>
    <w:rsid w:val="00A25AEF"/>
    <w:rsid w:val="00A25ED0"/>
    <w:rsid w:val="00A266F1"/>
    <w:rsid w:val="00A269E8"/>
    <w:rsid w:val="00A26F92"/>
    <w:rsid w:val="00A309ED"/>
    <w:rsid w:val="00A30C8E"/>
    <w:rsid w:val="00A30D2E"/>
    <w:rsid w:val="00A322EE"/>
    <w:rsid w:val="00A330F2"/>
    <w:rsid w:val="00A34A0D"/>
    <w:rsid w:val="00A35117"/>
    <w:rsid w:val="00A354D2"/>
    <w:rsid w:val="00A35F52"/>
    <w:rsid w:val="00A368B8"/>
    <w:rsid w:val="00A372FB"/>
    <w:rsid w:val="00A37CB3"/>
    <w:rsid w:val="00A41126"/>
    <w:rsid w:val="00A42418"/>
    <w:rsid w:val="00A42A29"/>
    <w:rsid w:val="00A42C24"/>
    <w:rsid w:val="00A42F61"/>
    <w:rsid w:val="00A4438F"/>
    <w:rsid w:val="00A44513"/>
    <w:rsid w:val="00A4626F"/>
    <w:rsid w:val="00A47636"/>
    <w:rsid w:val="00A47F03"/>
    <w:rsid w:val="00A50027"/>
    <w:rsid w:val="00A5082B"/>
    <w:rsid w:val="00A50A6E"/>
    <w:rsid w:val="00A50DCD"/>
    <w:rsid w:val="00A51498"/>
    <w:rsid w:val="00A519A8"/>
    <w:rsid w:val="00A52FDD"/>
    <w:rsid w:val="00A53912"/>
    <w:rsid w:val="00A53E3E"/>
    <w:rsid w:val="00A543EB"/>
    <w:rsid w:val="00A550EF"/>
    <w:rsid w:val="00A56999"/>
    <w:rsid w:val="00A56D42"/>
    <w:rsid w:val="00A56DC0"/>
    <w:rsid w:val="00A603BE"/>
    <w:rsid w:val="00A61537"/>
    <w:rsid w:val="00A61612"/>
    <w:rsid w:val="00A62170"/>
    <w:rsid w:val="00A630CE"/>
    <w:rsid w:val="00A63266"/>
    <w:rsid w:val="00A63BA4"/>
    <w:rsid w:val="00A66539"/>
    <w:rsid w:val="00A673B9"/>
    <w:rsid w:val="00A70014"/>
    <w:rsid w:val="00A7040A"/>
    <w:rsid w:val="00A70431"/>
    <w:rsid w:val="00A705F8"/>
    <w:rsid w:val="00A70779"/>
    <w:rsid w:val="00A72865"/>
    <w:rsid w:val="00A73048"/>
    <w:rsid w:val="00A73536"/>
    <w:rsid w:val="00A74D6A"/>
    <w:rsid w:val="00A74E12"/>
    <w:rsid w:val="00A74FBC"/>
    <w:rsid w:val="00A75111"/>
    <w:rsid w:val="00A75A20"/>
    <w:rsid w:val="00A7659D"/>
    <w:rsid w:val="00A772C1"/>
    <w:rsid w:val="00A77DE4"/>
    <w:rsid w:val="00A77EC7"/>
    <w:rsid w:val="00A80873"/>
    <w:rsid w:val="00A8243C"/>
    <w:rsid w:val="00A82B96"/>
    <w:rsid w:val="00A83A08"/>
    <w:rsid w:val="00A83A81"/>
    <w:rsid w:val="00A8438E"/>
    <w:rsid w:val="00A84F3F"/>
    <w:rsid w:val="00A854DA"/>
    <w:rsid w:val="00A859D2"/>
    <w:rsid w:val="00A860DB"/>
    <w:rsid w:val="00A862DA"/>
    <w:rsid w:val="00A86FF2"/>
    <w:rsid w:val="00A8737A"/>
    <w:rsid w:val="00A90066"/>
    <w:rsid w:val="00A90B91"/>
    <w:rsid w:val="00A9155B"/>
    <w:rsid w:val="00A9178F"/>
    <w:rsid w:val="00A9248A"/>
    <w:rsid w:val="00A93998"/>
    <w:rsid w:val="00A95132"/>
    <w:rsid w:val="00A95C92"/>
    <w:rsid w:val="00A97114"/>
    <w:rsid w:val="00A97195"/>
    <w:rsid w:val="00A97290"/>
    <w:rsid w:val="00A97E76"/>
    <w:rsid w:val="00AA1038"/>
    <w:rsid w:val="00AA29F1"/>
    <w:rsid w:val="00AA2B9E"/>
    <w:rsid w:val="00AA30F3"/>
    <w:rsid w:val="00AA36DB"/>
    <w:rsid w:val="00AA4764"/>
    <w:rsid w:val="00AA4867"/>
    <w:rsid w:val="00AA4C32"/>
    <w:rsid w:val="00AA69F6"/>
    <w:rsid w:val="00AA6B17"/>
    <w:rsid w:val="00AA6CD4"/>
    <w:rsid w:val="00AB06BE"/>
    <w:rsid w:val="00AB0728"/>
    <w:rsid w:val="00AB2022"/>
    <w:rsid w:val="00AB2199"/>
    <w:rsid w:val="00AB2D9F"/>
    <w:rsid w:val="00AB33DC"/>
    <w:rsid w:val="00AB3B50"/>
    <w:rsid w:val="00AB45E5"/>
    <w:rsid w:val="00AB5552"/>
    <w:rsid w:val="00AB6467"/>
    <w:rsid w:val="00AB6970"/>
    <w:rsid w:val="00AB6AB7"/>
    <w:rsid w:val="00AB7457"/>
    <w:rsid w:val="00AB779F"/>
    <w:rsid w:val="00AB77BF"/>
    <w:rsid w:val="00AC0283"/>
    <w:rsid w:val="00AC11A0"/>
    <w:rsid w:val="00AC28E9"/>
    <w:rsid w:val="00AC372F"/>
    <w:rsid w:val="00AC3E40"/>
    <w:rsid w:val="00AC48AE"/>
    <w:rsid w:val="00AC4C04"/>
    <w:rsid w:val="00AC58B9"/>
    <w:rsid w:val="00AC65CF"/>
    <w:rsid w:val="00AC676C"/>
    <w:rsid w:val="00AC773B"/>
    <w:rsid w:val="00AC7C5B"/>
    <w:rsid w:val="00AD0960"/>
    <w:rsid w:val="00AD148F"/>
    <w:rsid w:val="00AD2E63"/>
    <w:rsid w:val="00AD4839"/>
    <w:rsid w:val="00AD4D12"/>
    <w:rsid w:val="00AD5A8E"/>
    <w:rsid w:val="00AD608B"/>
    <w:rsid w:val="00AD7557"/>
    <w:rsid w:val="00AD75F0"/>
    <w:rsid w:val="00AD7A98"/>
    <w:rsid w:val="00AE089B"/>
    <w:rsid w:val="00AE1884"/>
    <w:rsid w:val="00AE23AA"/>
    <w:rsid w:val="00AE2A26"/>
    <w:rsid w:val="00AE35F7"/>
    <w:rsid w:val="00AE36AE"/>
    <w:rsid w:val="00AE39CF"/>
    <w:rsid w:val="00AE3F09"/>
    <w:rsid w:val="00AE5D2C"/>
    <w:rsid w:val="00AE6131"/>
    <w:rsid w:val="00AE6B5E"/>
    <w:rsid w:val="00AF027A"/>
    <w:rsid w:val="00AF03FE"/>
    <w:rsid w:val="00AF0498"/>
    <w:rsid w:val="00AF05CA"/>
    <w:rsid w:val="00AF0959"/>
    <w:rsid w:val="00AF142F"/>
    <w:rsid w:val="00AF215D"/>
    <w:rsid w:val="00AF2982"/>
    <w:rsid w:val="00AF2B51"/>
    <w:rsid w:val="00AF3490"/>
    <w:rsid w:val="00AF34D6"/>
    <w:rsid w:val="00AF3E44"/>
    <w:rsid w:val="00AF430A"/>
    <w:rsid w:val="00AF4C70"/>
    <w:rsid w:val="00AF5F33"/>
    <w:rsid w:val="00AF6561"/>
    <w:rsid w:val="00AF65D8"/>
    <w:rsid w:val="00AF7D8B"/>
    <w:rsid w:val="00AF7E7D"/>
    <w:rsid w:val="00B00B53"/>
    <w:rsid w:val="00B02FA9"/>
    <w:rsid w:val="00B03535"/>
    <w:rsid w:val="00B04652"/>
    <w:rsid w:val="00B05B07"/>
    <w:rsid w:val="00B06F82"/>
    <w:rsid w:val="00B07235"/>
    <w:rsid w:val="00B0768A"/>
    <w:rsid w:val="00B07F24"/>
    <w:rsid w:val="00B10536"/>
    <w:rsid w:val="00B10EB2"/>
    <w:rsid w:val="00B117DD"/>
    <w:rsid w:val="00B127D2"/>
    <w:rsid w:val="00B1329B"/>
    <w:rsid w:val="00B13E9B"/>
    <w:rsid w:val="00B13FC1"/>
    <w:rsid w:val="00B153DF"/>
    <w:rsid w:val="00B16A3C"/>
    <w:rsid w:val="00B172BB"/>
    <w:rsid w:val="00B17B7E"/>
    <w:rsid w:val="00B209E7"/>
    <w:rsid w:val="00B2101D"/>
    <w:rsid w:val="00B21E44"/>
    <w:rsid w:val="00B231C1"/>
    <w:rsid w:val="00B23727"/>
    <w:rsid w:val="00B23BCE"/>
    <w:rsid w:val="00B247EB"/>
    <w:rsid w:val="00B2535B"/>
    <w:rsid w:val="00B25658"/>
    <w:rsid w:val="00B25A0A"/>
    <w:rsid w:val="00B27633"/>
    <w:rsid w:val="00B3042B"/>
    <w:rsid w:val="00B318B8"/>
    <w:rsid w:val="00B3247F"/>
    <w:rsid w:val="00B326C7"/>
    <w:rsid w:val="00B32E46"/>
    <w:rsid w:val="00B32FC1"/>
    <w:rsid w:val="00B3383F"/>
    <w:rsid w:val="00B33AD2"/>
    <w:rsid w:val="00B33C67"/>
    <w:rsid w:val="00B345C4"/>
    <w:rsid w:val="00B34756"/>
    <w:rsid w:val="00B349F1"/>
    <w:rsid w:val="00B34A88"/>
    <w:rsid w:val="00B34FDC"/>
    <w:rsid w:val="00B35784"/>
    <w:rsid w:val="00B35A60"/>
    <w:rsid w:val="00B35BD1"/>
    <w:rsid w:val="00B37D6F"/>
    <w:rsid w:val="00B41DBF"/>
    <w:rsid w:val="00B4256E"/>
    <w:rsid w:val="00B45230"/>
    <w:rsid w:val="00B453E2"/>
    <w:rsid w:val="00B465B0"/>
    <w:rsid w:val="00B46A24"/>
    <w:rsid w:val="00B47B51"/>
    <w:rsid w:val="00B47CFC"/>
    <w:rsid w:val="00B50239"/>
    <w:rsid w:val="00B508AB"/>
    <w:rsid w:val="00B50DF0"/>
    <w:rsid w:val="00B519D6"/>
    <w:rsid w:val="00B52CAB"/>
    <w:rsid w:val="00B52F46"/>
    <w:rsid w:val="00B53617"/>
    <w:rsid w:val="00B548BE"/>
    <w:rsid w:val="00B5536D"/>
    <w:rsid w:val="00B55841"/>
    <w:rsid w:val="00B5622A"/>
    <w:rsid w:val="00B57F41"/>
    <w:rsid w:val="00B6067A"/>
    <w:rsid w:val="00B608CD"/>
    <w:rsid w:val="00B60B90"/>
    <w:rsid w:val="00B60E53"/>
    <w:rsid w:val="00B646F1"/>
    <w:rsid w:val="00B65914"/>
    <w:rsid w:val="00B67643"/>
    <w:rsid w:val="00B67D82"/>
    <w:rsid w:val="00B704C3"/>
    <w:rsid w:val="00B7110F"/>
    <w:rsid w:val="00B72692"/>
    <w:rsid w:val="00B72FE3"/>
    <w:rsid w:val="00B73A9E"/>
    <w:rsid w:val="00B74780"/>
    <w:rsid w:val="00B74B42"/>
    <w:rsid w:val="00B74BCD"/>
    <w:rsid w:val="00B75ED4"/>
    <w:rsid w:val="00B76059"/>
    <w:rsid w:val="00B765F0"/>
    <w:rsid w:val="00B77045"/>
    <w:rsid w:val="00B770FF"/>
    <w:rsid w:val="00B77438"/>
    <w:rsid w:val="00B778EF"/>
    <w:rsid w:val="00B77C37"/>
    <w:rsid w:val="00B80DD5"/>
    <w:rsid w:val="00B80DDA"/>
    <w:rsid w:val="00B815AB"/>
    <w:rsid w:val="00B81D7B"/>
    <w:rsid w:val="00B825C5"/>
    <w:rsid w:val="00B83B31"/>
    <w:rsid w:val="00B83E89"/>
    <w:rsid w:val="00B841B8"/>
    <w:rsid w:val="00B8420E"/>
    <w:rsid w:val="00B84564"/>
    <w:rsid w:val="00B8468B"/>
    <w:rsid w:val="00B84A45"/>
    <w:rsid w:val="00B84B64"/>
    <w:rsid w:val="00B84C64"/>
    <w:rsid w:val="00B859B4"/>
    <w:rsid w:val="00B859FD"/>
    <w:rsid w:val="00B90149"/>
    <w:rsid w:val="00B90C33"/>
    <w:rsid w:val="00B91032"/>
    <w:rsid w:val="00B9112F"/>
    <w:rsid w:val="00B913BB"/>
    <w:rsid w:val="00B937E4"/>
    <w:rsid w:val="00B93A65"/>
    <w:rsid w:val="00B93B45"/>
    <w:rsid w:val="00B95549"/>
    <w:rsid w:val="00B95CAA"/>
    <w:rsid w:val="00B97177"/>
    <w:rsid w:val="00BA0565"/>
    <w:rsid w:val="00BA065C"/>
    <w:rsid w:val="00BA0D92"/>
    <w:rsid w:val="00BA20A6"/>
    <w:rsid w:val="00BA24C6"/>
    <w:rsid w:val="00BA272E"/>
    <w:rsid w:val="00BA28B1"/>
    <w:rsid w:val="00BA2AB1"/>
    <w:rsid w:val="00BA30AC"/>
    <w:rsid w:val="00BA3D19"/>
    <w:rsid w:val="00BA4095"/>
    <w:rsid w:val="00BA4BE9"/>
    <w:rsid w:val="00BA4C1D"/>
    <w:rsid w:val="00BA4CD6"/>
    <w:rsid w:val="00BA4EAF"/>
    <w:rsid w:val="00BA4FCD"/>
    <w:rsid w:val="00BA6689"/>
    <w:rsid w:val="00BA66B3"/>
    <w:rsid w:val="00BB06A4"/>
    <w:rsid w:val="00BB1030"/>
    <w:rsid w:val="00BB125E"/>
    <w:rsid w:val="00BB1AD3"/>
    <w:rsid w:val="00BB1AF9"/>
    <w:rsid w:val="00BB1C80"/>
    <w:rsid w:val="00BB22DE"/>
    <w:rsid w:val="00BB268B"/>
    <w:rsid w:val="00BB29E8"/>
    <w:rsid w:val="00BB3386"/>
    <w:rsid w:val="00BB5583"/>
    <w:rsid w:val="00BB5AB5"/>
    <w:rsid w:val="00BC01CB"/>
    <w:rsid w:val="00BC07C2"/>
    <w:rsid w:val="00BC115B"/>
    <w:rsid w:val="00BC1A07"/>
    <w:rsid w:val="00BC1CC6"/>
    <w:rsid w:val="00BC1D1C"/>
    <w:rsid w:val="00BC26A6"/>
    <w:rsid w:val="00BC2DAD"/>
    <w:rsid w:val="00BC3376"/>
    <w:rsid w:val="00BC3544"/>
    <w:rsid w:val="00BC6A9B"/>
    <w:rsid w:val="00BC728C"/>
    <w:rsid w:val="00BD05E3"/>
    <w:rsid w:val="00BD0A95"/>
    <w:rsid w:val="00BD1A79"/>
    <w:rsid w:val="00BD2433"/>
    <w:rsid w:val="00BD2C85"/>
    <w:rsid w:val="00BD2FA5"/>
    <w:rsid w:val="00BD3315"/>
    <w:rsid w:val="00BD3FDA"/>
    <w:rsid w:val="00BD40CA"/>
    <w:rsid w:val="00BD5377"/>
    <w:rsid w:val="00BD5CE9"/>
    <w:rsid w:val="00BD6604"/>
    <w:rsid w:val="00BD6B62"/>
    <w:rsid w:val="00BD7539"/>
    <w:rsid w:val="00BE00F8"/>
    <w:rsid w:val="00BE0599"/>
    <w:rsid w:val="00BE06C0"/>
    <w:rsid w:val="00BE0B13"/>
    <w:rsid w:val="00BE1761"/>
    <w:rsid w:val="00BE2804"/>
    <w:rsid w:val="00BE329D"/>
    <w:rsid w:val="00BE365C"/>
    <w:rsid w:val="00BE4120"/>
    <w:rsid w:val="00BE473C"/>
    <w:rsid w:val="00BE5828"/>
    <w:rsid w:val="00BE622B"/>
    <w:rsid w:val="00BE633D"/>
    <w:rsid w:val="00BE6E2E"/>
    <w:rsid w:val="00BE7222"/>
    <w:rsid w:val="00BE7B15"/>
    <w:rsid w:val="00BF08F6"/>
    <w:rsid w:val="00BF306E"/>
    <w:rsid w:val="00BF5B04"/>
    <w:rsid w:val="00BF63E9"/>
    <w:rsid w:val="00BF69D3"/>
    <w:rsid w:val="00C00DD5"/>
    <w:rsid w:val="00C0114C"/>
    <w:rsid w:val="00C0171E"/>
    <w:rsid w:val="00C01A29"/>
    <w:rsid w:val="00C01D8B"/>
    <w:rsid w:val="00C0201B"/>
    <w:rsid w:val="00C0279C"/>
    <w:rsid w:val="00C029ED"/>
    <w:rsid w:val="00C02F28"/>
    <w:rsid w:val="00C03972"/>
    <w:rsid w:val="00C03C2A"/>
    <w:rsid w:val="00C03E05"/>
    <w:rsid w:val="00C05153"/>
    <w:rsid w:val="00C052D8"/>
    <w:rsid w:val="00C06184"/>
    <w:rsid w:val="00C06519"/>
    <w:rsid w:val="00C06BD6"/>
    <w:rsid w:val="00C0737C"/>
    <w:rsid w:val="00C10B9F"/>
    <w:rsid w:val="00C10D05"/>
    <w:rsid w:val="00C12095"/>
    <w:rsid w:val="00C1237E"/>
    <w:rsid w:val="00C12572"/>
    <w:rsid w:val="00C13079"/>
    <w:rsid w:val="00C136A6"/>
    <w:rsid w:val="00C13DE8"/>
    <w:rsid w:val="00C1448D"/>
    <w:rsid w:val="00C1464B"/>
    <w:rsid w:val="00C147E8"/>
    <w:rsid w:val="00C151A0"/>
    <w:rsid w:val="00C1593E"/>
    <w:rsid w:val="00C15BB8"/>
    <w:rsid w:val="00C15EB3"/>
    <w:rsid w:val="00C1638C"/>
    <w:rsid w:val="00C175C5"/>
    <w:rsid w:val="00C17AE1"/>
    <w:rsid w:val="00C17DBA"/>
    <w:rsid w:val="00C17F8A"/>
    <w:rsid w:val="00C20D61"/>
    <w:rsid w:val="00C20EC5"/>
    <w:rsid w:val="00C20FE6"/>
    <w:rsid w:val="00C21CE2"/>
    <w:rsid w:val="00C22CF0"/>
    <w:rsid w:val="00C23B80"/>
    <w:rsid w:val="00C23E35"/>
    <w:rsid w:val="00C24638"/>
    <w:rsid w:val="00C248C4"/>
    <w:rsid w:val="00C24905"/>
    <w:rsid w:val="00C24E83"/>
    <w:rsid w:val="00C252CD"/>
    <w:rsid w:val="00C26DB3"/>
    <w:rsid w:val="00C274AE"/>
    <w:rsid w:val="00C278B7"/>
    <w:rsid w:val="00C27DE5"/>
    <w:rsid w:val="00C300DD"/>
    <w:rsid w:val="00C30473"/>
    <w:rsid w:val="00C320FA"/>
    <w:rsid w:val="00C32E28"/>
    <w:rsid w:val="00C33BFA"/>
    <w:rsid w:val="00C35038"/>
    <w:rsid w:val="00C35490"/>
    <w:rsid w:val="00C35CE9"/>
    <w:rsid w:val="00C362F3"/>
    <w:rsid w:val="00C371B4"/>
    <w:rsid w:val="00C37EB0"/>
    <w:rsid w:val="00C407D9"/>
    <w:rsid w:val="00C41334"/>
    <w:rsid w:val="00C41C5D"/>
    <w:rsid w:val="00C423D2"/>
    <w:rsid w:val="00C42BA8"/>
    <w:rsid w:val="00C453F4"/>
    <w:rsid w:val="00C45A8E"/>
    <w:rsid w:val="00C45B77"/>
    <w:rsid w:val="00C45FAB"/>
    <w:rsid w:val="00C46AEA"/>
    <w:rsid w:val="00C47424"/>
    <w:rsid w:val="00C5009E"/>
    <w:rsid w:val="00C50B3C"/>
    <w:rsid w:val="00C53F8B"/>
    <w:rsid w:val="00C5415C"/>
    <w:rsid w:val="00C5467A"/>
    <w:rsid w:val="00C553A9"/>
    <w:rsid w:val="00C5685D"/>
    <w:rsid w:val="00C56A9B"/>
    <w:rsid w:val="00C60F66"/>
    <w:rsid w:val="00C6122B"/>
    <w:rsid w:val="00C62419"/>
    <w:rsid w:val="00C62455"/>
    <w:rsid w:val="00C627B2"/>
    <w:rsid w:val="00C62F12"/>
    <w:rsid w:val="00C63079"/>
    <w:rsid w:val="00C64A62"/>
    <w:rsid w:val="00C653C1"/>
    <w:rsid w:val="00C668EA"/>
    <w:rsid w:val="00C66E0B"/>
    <w:rsid w:val="00C671BA"/>
    <w:rsid w:val="00C67BC2"/>
    <w:rsid w:val="00C7081D"/>
    <w:rsid w:val="00C70B31"/>
    <w:rsid w:val="00C70EF9"/>
    <w:rsid w:val="00C7227D"/>
    <w:rsid w:val="00C72C4D"/>
    <w:rsid w:val="00C73242"/>
    <w:rsid w:val="00C73B9A"/>
    <w:rsid w:val="00C73D6B"/>
    <w:rsid w:val="00C7446A"/>
    <w:rsid w:val="00C77B8E"/>
    <w:rsid w:val="00C77F09"/>
    <w:rsid w:val="00C81D62"/>
    <w:rsid w:val="00C822AD"/>
    <w:rsid w:val="00C829BC"/>
    <w:rsid w:val="00C83C06"/>
    <w:rsid w:val="00C84394"/>
    <w:rsid w:val="00C8480F"/>
    <w:rsid w:val="00C84C8E"/>
    <w:rsid w:val="00C84FA3"/>
    <w:rsid w:val="00C8594D"/>
    <w:rsid w:val="00C86C2F"/>
    <w:rsid w:val="00C86CAC"/>
    <w:rsid w:val="00C8753E"/>
    <w:rsid w:val="00C905B6"/>
    <w:rsid w:val="00C906BF"/>
    <w:rsid w:val="00C91221"/>
    <w:rsid w:val="00C91A90"/>
    <w:rsid w:val="00C935FC"/>
    <w:rsid w:val="00C95054"/>
    <w:rsid w:val="00CA070C"/>
    <w:rsid w:val="00CA0943"/>
    <w:rsid w:val="00CA12FF"/>
    <w:rsid w:val="00CA1CDD"/>
    <w:rsid w:val="00CA2F1F"/>
    <w:rsid w:val="00CA39EC"/>
    <w:rsid w:val="00CA443B"/>
    <w:rsid w:val="00CA5B87"/>
    <w:rsid w:val="00CA6ACD"/>
    <w:rsid w:val="00CA7683"/>
    <w:rsid w:val="00CB000D"/>
    <w:rsid w:val="00CB05B2"/>
    <w:rsid w:val="00CB09CB"/>
    <w:rsid w:val="00CB09F2"/>
    <w:rsid w:val="00CB0AEB"/>
    <w:rsid w:val="00CB1932"/>
    <w:rsid w:val="00CB1B2F"/>
    <w:rsid w:val="00CB227F"/>
    <w:rsid w:val="00CB2878"/>
    <w:rsid w:val="00CB36F0"/>
    <w:rsid w:val="00CB3854"/>
    <w:rsid w:val="00CB3D92"/>
    <w:rsid w:val="00CB456A"/>
    <w:rsid w:val="00CB5A79"/>
    <w:rsid w:val="00CB77F2"/>
    <w:rsid w:val="00CB7EC2"/>
    <w:rsid w:val="00CC00DC"/>
    <w:rsid w:val="00CC0459"/>
    <w:rsid w:val="00CC08ED"/>
    <w:rsid w:val="00CC09B5"/>
    <w:rsid w:val="00CC0A7D"/>
    <w:rsid w:val="00CC16A7"/>
    <w:rsid w:val="00CC1CD4"/>
    <w:rsid w:val="00CC2413"/>
    <w:rsid w:val="00CC3663"/>
    <w:rsid w:val="00CC4134"/>
    <w:rsid w:val="00CC4458"/>
    <w:rsid w:val="00CC4E69"/>
    <w:rsid w:val="00CC5186"/>
    <w:rsid w:val="00CC51CC"/>
    <w:rsid w:val="00CC550E"/>
    <w:rsid w:val="00CC5C35"/>
    <w:rsid w:val="00CC6299"/>
    <w:rsid w:val="00CC62A3"/>
    <w:rsid w:val="00CC6C29"/>
    <w:rsid w:val="00CC70AB"/>
    <w:rsid w:val="00CC716C"/>
    <w:rsid w:val="00CC7231"/>
    <w:rsid w:val="00CC72D4"/>
    <w:rsid w:val="00CD18EB"/>
    <w:rsid w:val="00CD1D8A"/>
    <w:rsid w:val="00CD2A5F"/>
    <w:rsid w:val="00CD2ADD"/>
    <w:rsid w:val="00CD2BBB"/>
    <w:rsid w:val="00CD3414"/>
    <w:rsid w:val="00CD35F5"/>
    <w:rsid w:val="00CD36F9"/>
    <w:rsid w:val="00CD3CD3"/>
    <w:rsid w:val="00CD52E9"/>
    <w:rsid w:val="00CD5561"/>
    <w:rsid w:val="00CD67C8"/>
    <w:rsid w:val="00CD758D"/>
    <w:rsid w:val="00CE0572"/>
    <w:rsid w:val="00CE149D"/>
    <w:rsid w:val="00CE228B"/>
    <w:rsid w:val="00CE2596"/>
    <w:rsid w:val="00CE2E33"/>
    <w:rsid w:val="00CE3268"/>
    <w:rsid w:val="00CE3847"/>
    <w:rsid w:val="00CE44C3"/>
    <w:rsid w:val="00CE4C70"/>
    <w:rsid w:val="00CE50FA"/>
    <w:rsid w:val="00CE57BE"/>
    <w:rsid w:val="00CE5CF7"/>
    <w:rsid w:val="00CE5D93"/>
    <w:rsid w:val="00CE64D5"/>
    <w:rsid w:val="00CE6589"/>
    <w:rsid w:val="00CF008D"/>
    <w:rsid w:val="00CF0783"/>
    <w:rsid w:val="00CF1DBA"/>
    <w:rsid w:val="00CF3427"/>
    <w:rsid w:val="00CF3875"/>
    <w:rsid w:val="00CF4070"/>
    <w:rsid w:val="00CF5239"/>
    <w:rsid w:val="00CF77C8"/>
    <w:rsid w:val="00D006D4"/>
    <w:rsid w:val="00D00E17"/>
    <w:rsid w:val="00D031FC"/>
    <w:rsid w:val="00D05746"/>
    <w:rsid w:val="00D05936"/>
    <w:rsid w:val="00D061E1"/>
    <w:rsid w:val="00D06E89"/>
    <w:rsid w:val="00D06F03"/>
    <w:rsid w:val="00D079B1"/>
    <w:rsid w:val="00D10712"/>
    <w:rsid w:val="00D10F34"/>
    <w:rsid w:val="00D11DAF"/>
    <w:rsid w:val="00D12A78"/>
    <w:rsid w:val="00D13C1A"/>
    <w:rsid w:val="00D15AB5"/>
    <w:rsid w:val="00D1605C"/>
    <w:rsid w:val="00D20F42"/>
    <w:rsid w:val="00D21018"/>
    <w:rsid w:val="00D228E7"/>
    <w:rsid w:val="00D24A4F"/>
    <w:rsid w:val="00D26492"/>
    <w:rsid w:val="00D26C52"/>
    <w:rsid w:val="00D26E6D"/>
    <w:rsid w:val="00D27495"/>
    <w:rsid w:val="00D2784B"/>
    <w:rsid w:val="00D30165"/>
    <w:rsid w:val="00D30A37"/>
    <w:rsid w:val="00D30EA2"/>
    <w:rsid w:val="00D31001"/>
    <w:rsid w:val="00D31A09"/>
    <w:rsid w:val="00D32484"/>
    <w:rsid w:val="00D33A53"/>
    <w:rsid w:val="00D33AA6"/>
    <w:rsid w:val="00D347F1"/>
    <w:rsid w:val="00D35519"/>
    <w:rsid w:val="00D35551"/>
    <w:rsid w:val="00D3672F"/>
    <w:rsid w:val="00D36766"/>
    <w:rsid w:val="00D36C44"/>
    <w:rsid w:val="00D36D3D"/>
    <w:rsid w:val="00D374B2"/>
    <w:rsid w:val="00D402AD"/>
    <w:rsid w:val="00D4139C"/>
    <w:rsid w:val="00D41E14"/>
    <w:rsid w:val="00D42460"/>
    <w:rsid w:val="00D424A3"/>
    <w:rsid w:val="00D42B3E"/>
    <w:rsid w:val="00D42C39"/>
    <w:rsid w:val="00D42DB9"/>
    <w:rsid w:val="00D43473"/>
    <w:rsid w:val="00D43FF0"/>
    <w:rsid w:val="00D444B8"/>
    <w:rsid w:val="00D44569"/>
    <w:rsid w:val="00D452D0"/>
    <w:rsid w:val="00D45919"/>
    <w:rsid w:val="00D45B42"/>
    <w:rsid w:val="00D45E96"/>
    <w:rsid w:val="00D4763A"/>
    <w:rsid w:val="00D47F86"/>
    <w:rsid w:val="00D51DB0"/>
    <w:rsid w:val="00D52561"/>
    <w:rsid w:val="00D53988"/>
    <w:rsid w:val="00D53AEB"/>
    <w:rsid w:val="00D54693"/>
    <w:rsid w:val="00D546F9"/>
    <w:rsid w:val="00D54E77"/>
    <w:rsid w:val="00D55ECD"/>
    <w:rsid w:val="00D561DD"/>
    <w:rsid w:val="00D563BC"/>
    <w:rsid w:val="00D56EDD"/>
    <w:rsid w:val="00D576B2"/>
    <w:rsid w:val="00D57718"/>
    <w:rsid w:val="00D577B1"/>
    <w:rsid w:val="00D57A11"/>
    <w:rsid w:val="00D57DB4"/>
    <w:rsid w:val="00D60642"/>
    <w:rsid w:val="00D61487"/>
    <w:rsid w:val="00D618B2"/>
    <w:rsid w:val="00D62D47"/>
    <w:rsid w:val="00D641DD"/>
    <w:rsid w:val="00D64B92"/>
    <w:rsid w:val="00D64C13"/>
    <w:rsid w:val="00D65A38"/>
    <w:rsid w:val="00D65A9E"/>
    <w:rsid w:val="00D706EF"/>
    <w:rsid w:val="00D71519"/>
    <w:rsid w:val="00D7182B"/>
    <w:rsid w:val="00D71C01"/>
    <w:rsid w:val="00D7276E"/>
    <w:rsid w:val="00D72E18"/>
    <w:rsid w:val="00D73664"/>
    <w:rsid w:val="00D73FA8"/>
    <w:rsid w:val="00D740C2"/>
    <w:rsid w:val="00D742FD"/>
    <w:rsid w:val="00D745E1"/>
    <w:rsid w:val="00D75063"/>
    <w:rsid w:val="00D75E9A"/>
    <w:rsid w:val="00D767F1"/>
    <w:rsid w:val="00D76867"/>
    <w:rsid w:val="00D774D5"/>
    <w:rsid w:val="00D77981"/>
    <w:rsid w:val="00D814CA"/>
    <w:rsid w:val="00D8195A"/>
    <w:rsid w:val="00D81C82"/>
    <w:rsid w:val="00D823A5"/>
    <w:rsid w:val="00D83813"/>
    <w:rsid w:val="00D84204"/>
    <w:rsid w:val="00D85931"/>
    <w:rsid w:val="00D85BF2"/>
    <w:rsid w:val="00D85E06"/>
    <w:rsid w:val="00D85E5C"/>
    <w:rsid w:val="00D85FA7"/>
    <w:rsid w:val="00D8661E"/>
    <w:rsid w:val="00D86D03"/>
    <w:rsid w:val="00D87E4E"/>
    <w:rsid w:val="00D905B0"/>
    <w:rsid w:val="00D91832"/>
    <w:rsid w:val="00D924FD"/>
    <w:rsid w:val="00D93608"/>
    <w:rsid w:val="00D939DA"/>
    <w:rsid w:val="00D93E5B"/>
    <w:rsid w:val="00D955DC"/>
    <w:rsid w:val="00D97657"/>
    <w:rsid w:val="00D9768F"/>
    <w:rsid w:val="00D97D90"/>
    <w:rsid w:val="00DA0113"/>
    <w:rsid w:val="00DA16C8"/>
    <w:rsid w:val="00DA1722"/>
    <w:rsid w:val="00DA409F"/>
    <w:rsid w:val="00DA51F9"/>
    <w:rsid w:val="00DA58E6"/>
    <w:rsid w:val="00DA5AAB"/>
    <w:rsid w:val="00DA601F"/>
    <w:rsid w:val="00DA64C5"/>
    <w:rsid w:val="00DB013D"/>
    <w:rsid w:val="00DB104C"/>
    <w:rsid w:val="00DB1580"/>
    <w:rsid w:val="00DB27CE"/>
    <w:rsid w:val="00DB3288"/>
    <w:rsid w:val="00DB3CC1"/>
    <w:rsid w:val="00DB48E5"/>
    <w:rsid w:val="00DB4906"/>
    <w:rsid w:val="00DB4A33"/>
    <w:rsid w:val="00DB4BA5"/>
    <w:rsid w:val="00DB5373"/>
    <w:rsid w:val="00DB5B3A"/>
    <w:rsid w:val="00DB6AE6"/>
    <w:rsid w:val="00DB6BCF"/>
    <w:rsid w:val="00DC0075"/>
    <w:rsid w:val="00DC0436"/>
    <w:rsid w:val="00DC0A60"/>
    <w:rsid w:val="00DC296F"/>
    <w:rsid w:val="00DC410D"/>
    <w:rsid w:val="00DC444D"/>
    <w:rsid w:val="00DC445A"/>
    <w:rsid w:val="00DC4DEF"/>
    <w:rsid w:val="00DC5885"/>
    <w:rsid w:val="00DC61D9"/>
    <w:rsid w:val="00DC6471"/>
    <w:rsid w:val="00DC716F"/>
    <w:rsid w:val="00DC7244"/>
    <w:rsid w:val="00DC7521"/>
    <w:rsid w:val="00DC77E4"/>
    <w:rsid w:val="00DC788E"/>
    <w:rsid w:val="00DD0202"/>
    <w:rsid w:val="00DD0363"/>
    <w:rsid w:val="00DD0426"/>
    <w:rsid w:val="00DD0D27"/>
    <w:rsid w:val="00DD103A"/>
    <w:rsid w:val="00DD1808"/>
    <w:rsid w:val="00DD1AA3"/>
    <w:rsid w:val="00DD24DE"/>
    <w:rsid w:val="00DD2A16"/>
    <w:rsid w:val="00DD2F8B"/>
    <w:rsid w:val="00DD30A7"/>
    <w:rsid w:val="00DD372D"/>
    <w:rsid w:val="00DD5222"/>
    <w:rsid w:val="00DD52A4"/>
    <w:rsid w:val="00DD5C49"/>
    <w:rsid w:val="00DD6CCA"/>
    <w:rsid w:val="00DD753E"/>
    <w:rsid w:val="00DD7E99"/>
    <w:rsid w:val="00DE1DD8"/>
    <w:rsid w:val="00DE1FF7"/>
    <w:rsid w:val="00DE37C8"/>
    <w:rsid w:val="00DE39E4"/>
    <w:rsid w:val="00DE5CC8"/>
    <w:rsid w:val="00DE6206"/>
    <w:rsid w:val="00DE6274"/>
    <w:rsid w:val="00DE64C0"/>
    <w:rsid w:val="00DE6BF5"/>
    <w:rsid w:val="00DE7E4E"/>
    <w:rsid w:val="00DF072D"/>
    <w:rsid w:val="00DF0FFA"/>
    <w:rsid w:val="00DF1355"/>
    <w:rsid w:val="00DF19EA"/>
    <w:rsid w:val="00DF2464"/>
    <w:rsid w:val="00DF2820"/>
    <w:rsid w:val="00DF295F"/>
    <w:rsid w:val="00DF2C26"/>
    <w:rsid w:val="00DF3082"/>
    <w:rsid w:val="00DF518C"/>
    <w:rsid w:val="00DF5B9A"/>
    <w:rsid w:val="00DF5F32"/>
    <w:rsid w:val="00DF651A"/>
    <w:rsid w:val="00DF6912"/>
    <w:rsid w:val="00DF70C6"/>
    <w:rsid w:val="00DF7907"/>
    <w:rsid w:val="00DF7E2B"/>
    <w:rsid w:val="00E007DA"/>
    <w:rsid w:val="00E01305"/>
    <w:rsid w:val="00E01D10"/>
    <w:rsid w:val="00E0216A"/>
    <w:rsid w:val="00E02556"/>
    <w:rsid w:val="00E034EB"/>
    <w:rsid w:val="00E037EE"/>
    <w:rsid w:val="00E03C40"/>
    <w:rsid w:val="00E04AA0"/>
    <w:rsid w:val="00E064B6"/>
    <w:rsid w:val="00E0761B"/>
    <w:rsid w:val="00E07F1E"/>
    <w:rsid w:val="00E10A4E"/>
    <w:rsid w:val="00E1160A"/>
    <w:rsid w:val="00E14942"/>
    <w:rsid w:val="00E14BE5"/>
    <w:rsid w:val="00E14E62"/>
    <w:rsid w:val="00E1541F"/>
    <w:rsid w:val="00E1552E"/>
    <w:rsid w:val="00E1596B"/>
    <w:rsid w:val="00E15AFF"/>
    <w:rsid w:val="00E16AF0"/>
    <w:rsid w:val="00E17069"/>
    <w:rsid w:val="00E17B09"/>
    <w:rsid w:val="00E22541"/>
    <w:rsid w:val="00E22CDF"/>
    <w:rsid w:val="00E236FD"/>
    <w:rsid w:val="00E238E0"/>
    <w:rsid w:val="00E24344"/>
    <w:rsid w:val="00E24ACD"/>
    <w:rsid w:val="00E26AA1"/>
    <w:rsid w:val="00E26DF9"/>
    <w:rsid w:val="00E30783"/>
    <w:rsid w:val="00E30898"/>
    <w:rsid w:val="00E30D7A"/>
    <w:rsid w:val="00E31D8E"/>
    <w:rsid w:val="00E32293"/>
    <w:rsid w:val="00E32614"/>
    <w:rsid w:val="00E327B7"/>
    <w:rsid w:val="00E332C1"/>
    <w:rsid w:val="00E34444"/>
    <w:rsid w:val="00E3492D"/>
    <w:rsid w:val="00E35728"/>
    <w:rsid w:val="00E36353"/>
    <w:rsid w:val="00E36852"/>
    <w:rsid w:val="00E4024A"/>
    <w:rsid w:val="00E4093E"/>
    <w:rsid w:val="00E427CF"/>
    <w:rsid w:val="00E43801"/>
    <w:rsid w:val="00E44F16"/>
    <w:rsid w:val="00E4575A"/>
    <w:rsid w:val="00E45A90"/>
    <w:rsid w:val="00E4612B"/>
    <w:rsid w:val="00E465CA"/>
    <w:rsid w:val="00E46E43"/>
    <w:rsid w:val="00E47220"/>
    <w:rsid w:val="00E50A0B"/>
    <w:rsid w:val="00E50F22"/>
    <w:rsid w:val="00E51B57"/>
    <w:rsid w:val="00E52543"/>
    <w:rsid w:val="00E5304F"/>
    <w:rsid w:val="00E5365C"/>
    <w:rsid w:val="00E54049"/>
    <w:rsid w:val="00E540A7"/>
    <w:rsid w:val="00E54123"/>
    <w:rsid w:val="00E56DFA"/>
    <w:rsid w:val="00E57113"/>
    <w:rsid w:val="00E574A1"/>
    <w:rsid w:val="00E57B11"/>
    <w:rsid w:val="00E57CD1"/>
    <w:rsid w:val="00E57EFA"/>
    <w:rsid w:val="00E607D1"/>
    <w:rsid w:val="00E608DC"/>
    <w:rsid w:val="00E61E23"/>
    <w:rsid w:val="00E62004"/>
    <w:rsid w:val="00E629E4"/>
    <w:rsid w:val="00E62F0B"/>
    <w:rsid w:val="00E63606"/>
    <w:rsid w:val="00E63FA5"/>
    <w:rsid w:val="00E64577"/>
    <w:rsid w:val="00E65EA4"/>
    <w:rsid w:val="00E66C73"/>
    <w:rsid w:val="00E66E13"/>
    <w:rsid w:val="00E70D90"/>
    <w:rsid w:val="00E714EB"/>
    <w:rsid w:val="00E71ADD"/>
    <w:rsid w:val="00E72981"/>
    <w:rsid w:val="00E72DF2"/>
    <w:rsid w:val="00E73096"/>
    <w:rsid w:val="00E73D97"/>
    <w:rsid w:val="00E75324"/>
    <w:rsid w:val="00E75A18"/>
    <w:rsid w:val="00E7646E"/>
    <w:rsid w:val="00E77045"/>
    <w:rsid w:val="00E8002E"/>
    <w:rsid w:val="00E80228"/>
    <w:rsid w:val="00E820C8"/>
    <w:rsid w:val="00E830DE"/>
    <w:rsid w:val="00E85542"/>
    <w:rsid w:val="00E8623F"/>
    <w:rsid w:val="00E869CF"/>
    <w:rsid w:val="00E86D97"/>
    <w:rsid w:val="00E87B24"/>
    <w:rsid w:val="00E90833"/>
    <w:rsid w:val="00E908DA"/>
    <w:rsid w:val="00E90D7F"/>
    <w:rsid w:val="00E92005"/>
    <w:rsid w:val="00E923F7"/>
    <w:rsid w:val="00E92B57"/>
    <w:rsid w:val="00E93C12"/>
    <w:rsid w:val="00E93E4F"/>
    <w:rsid w:val="00E94B43"/>
    <w:rsid w:val="00E94C35"/>
    <w:rsid w:val="00E9555B"/>
    <w:rsid w:val="00E96E28"/>
    <w:rsid w:val="00E97871"/>
    <w:rsid w:val="00E978F6"/>
    <w:rsid w:val="00E979F0"/>
    <w:rsid w:val="00EA0BF2"/>
    <w:rsid w:val="00EA139D"/>
    <w:rsid w:val="00EA18F3"/>
    <w:rsid w:val="00EA306D"/>
    <w:rsid w:val="00EA30F1"/>
    <w:rsid w:val="00EA3282"/>
    <w:rsid w:val="00EA3C55"/>
    <w:rsid w:val="00EA3E72"/>
    <w:rsid w:val="00EA4296"/>
    <w:rsid w:val="00EA46C6"/>
    <w:rsid w:val="00EA545C"/>
    <w:rsid w:val="00EA629D"/>
    <w:rsid w:val="00EA7994"/>
    <w:rsid w:val="00EA7F47"/>
    <w:rsid w:val="00EB0093"/>
    <w:rsid w:val="00EB085F"/>
    <w:rsid w:val="00EB2A23"/>
    <w:rsid w:val="00EB374E"/>
    <w:rsid w:val="00EB5DB3"/>
    <w:rsid w:val="00EB62C1"/>
    <w:rsid w:val="00EB646C"/>
    <w:rsid w:val="00EC0AED"/>
    <w:rsid w:val="00EC14BF"/>
    <w:rsid w:val="00EC1625"/>
    <w:rsid w:val="00EC2B4D"/>
    <w:rsid w:val="00EC2BAC"/>
    <w:rsid w:val="00EC2CCB"/>
    <w:rsid w:val="00EC3F1F"/>
    <w:rsid w:val="00EC44BE"/>
    <w:rsid w:val="00EC75EC"/>
    <w:rsid w:val="00EC77BD"/>
    <w:rsid w:val="00ED0409"/>
    <w:rsid w:val="00ED05C4"/>
    <w:rsid w:val="00ED1127"/>
    <w:rsid w:val="00ED1676"/>
    <w:rsid w:val="00ED24BE"/>
    <w:rsid w:val="00ED251A"/>
    <w:rsid w:val="00ED280E"/>
    <w:rsid w:val="00ED2919"/>
    <w:rsid w:val="00ED2C30"/>
    <w:rsid w:val="00ED3040"/>
    <w:rsid w:val="00ED5000"/>
    <w:rsid w:val="00ED510A"/>
    <w:rsid w:val="00ED5DAA"/>
    <w:rsid w:val="00ED61F2"/>
    <w:rsid w:val="00ED62C8"/>
    <w:rsid w:val="00ED7C95"/>
    <w:rsid w:val="00EE11AF"/>
    <w:rsid w:val="00EE164E"/>
    <w:rsid w:val="00EE1AD9"/>
    <w:rsid w:val="00EE1C33"/>
    <w:rsid w:val="00EE2189"/>
    <w:rsid w:val="00EE2C36"/>
    <w:rsid w:val="00EE2DAD"/>
    <w:rsid w:val="00EE3B28"/>
    <w:rsid w:val="00EE3D88"/>
    <w:rsid w:val="00EE5D0B"/>
    <w:rsid w:val="00EE7631"/>
    <w:rsid w:val="00EF268B"/>
    <w:rsid w:val="00EF317F"/>
    <w:rsid w:val="00EF3D58"/>
    <w:rsid w:val="00EF52E7"/>
    <w:rsid w:val="00EF546E"/>
    <w:rsid w:val="00EF6FFB"/>
    <w:rsid w:val="00F00211"/>
    <w:rsid w:val="00F01139"/>
    <w:rsid w:val="00F02C67"/>
    <w:rsid w:val="00F0345A"/>
    <w:rsid w:val="00F0376F"/>
    <w:rsid w:val="00F05709"/>
    <w:rsid w:val="00F06157"/>
    <w:rsid w:val="00F06A3C"/>
    <w:rsid w:val="00F07703"/>
    <w:rsid w:val="00F0786B"/>
    <w:rsid w:val="00F07C6D"/>
    <w:rsid w:val="00F10716"/>
    <w:rsid w:val="00F10CC4"/>
    <w:rsid w:val="00F1101B"/>
    <w:rsid w:val="00F1123B"/>
    <w:rsid w:val="00F11B62"/>
    <w:rsid w:val="00F12492"/>
    <w:rsid w:val="00F13AAF"/>
    <w:rsid w:val="00F142D6"/>
    <w:rsid w:val="00F1485C"/>
    <w:rsid w:val="00F14E71"/>
    <w:rsid w:val="00F15329"/>
    <w:rsid w:val="00F153D5"/>
    <w:rsid w:val="00F1575A"/>
    <w:rsid w:val="00F157B9"/>
    <w:rsid w:val="00F15D53"/>
    <w:rsid w:val="00F1735E"/>
    <w:rsid w:val="00F2007E"/>
    <w:rsid w:val="00F2054B"/>
    <w:rsid w:val="00F212C8"/>
    <w:rsid w:val="00F215C4"/>
    <w:rsid w:val="00F2208A"/>
    <w:rsid w:val="00F22431"/>
    <w:rsid w:val="00F225F6"/>
    <w:rsid w:val="00F233E6"/>
    <w:rsid w:val="00F23907"/>
    <w:rsid w:val="00F25CEF"/>
    <w:rsid w:val="00F26E6F"/>
    <w:rsid w:val="00F26FE6"/>
    <w:rsid w:val="00F27115"/>
    <w:rsid w:val="00F2754D"/>
    <w:rsid w:val="00F276DD"/>
    <w:rsid w:val="00F3053F"/>
    <w:rsid w:val="00F30C8D"/>
    <w:rsid w:val="00F3153D"/>
    <w:rsid w:val="00F325AB"/>
    <w:rsid w:val="00F32B4D"/>
    <w:rsid w:val="00F32F91"/>
    <w:rsid w:val="00F35E03"/>
    <w:rsid w:val="00F36568"/>
    <w:rsid w:val="00F369C2"/>
    <w:rsid w:val="00F370C6"/>
    <w:rsid w:val="00F40590"/>
    <w:rsid w:val="00F436D3"/>
    <w:rsid w:val="00F43AF2"/>
    <w:rsid w:val="00F45706"/>
    <w:rsid w:val="00F45C0A"/>
    <w:rsid w:val="00F45DCD"/>
    <w:rsid w:val="00F46060"/>
    <w:rsid w:val="00F463B4"/>
    <w:rsid w:val="00F47D9E"/>
    <w:rsid w:val="00F47ECF"/>
    <w:rsid w:val="00F508A8"/>
    <w:rsid w:val="00F514DF"/>
    <w:rsid w:val="00F5166F"/>
    <w:rsid w:val="00F51C76"/>
    <w:rsid w:val="00F52726"/>
    <w:rsid w:val="00F53CCF"/>
    <w:rsid w:val="00F540FD"/>
    <w:rsid w:val="00F5498A"/>
    <w:rsid w:val="00F54F8A"/>
    <w:rsid w:val="00F554B2"/>
    <w:rsid w:val="00F55F85"/>
    <w:rsid w:val="00F57309"/>
    <w:rsid w:val="00F57CBF"/>
    <w:rsid w:val="00F57F57"/>
    <w:rsid w:val="00F6047B"/>
    <w:rsid w:val="00F6158B"/>
    <w:rsid w:val="00F61B08"/>
    <w:rsid w:val="00F6208D"/>
    <w:rsid w:val="00F6246C"/>
    <w:rsid w:val="00F625D9"/>
    <w:rsid w:val="00F6291A"/>
    <w:rsid w:val="00F62A63"/>
    <w:rsid w:val="00F63BA2"/>
    <w:rsid w:val="00F642C1"/>
    <w:rsid w:val="00F645CD"/>
    <w:rsid w:val="00F648F3"/>
    <w:rsid w:val="00F64AE3"/>
    <w:rsid w:val="00F671BB"/>
    <w:rsid w:val="00F6727F"/>
    <w:rsid w:val="00F70ED4"/>
    <w:rsid w:val="00F712AB"/>
    <w:rsid w:val="00F72EA4"/>
    <w:rsid w:val="00F73773"/>
    <w:rsid w:val="00F7385F"/>
    <w:rsid w:val="00F745B0"/>
    <w:rsid w:val="00F74A14"/>
    <w:rsid w:val="00F751A8"/>
    <w:rsid w:val="00F76BEF"/>
    <w:rsid w:val="00F76D5B"/>
    <w:rsid w:val="00F76F1A"/>
    <w:rsid w:val="00F77F24"/>
    <w:rsid w:val="00F77F56"/>
    <w:rsid w:val="00F8011B"/>
    <w:rsid w:val="00F816F4"/>
    <w:rsid w:val="00F81B47"/>
    <w:rsid w:val="00F81D7A"/>
    <w:rsid w:val="00F81E40"/>
    <w:rsid w:val="00F82EAE"/>
    <w:rsid w:val="00F8311C"/>
    <w:rsid w:val="00F835A1"/>
    <w:rsid w:val="00F83EBA"/>
    <w:rsid w:val="00F8454F"/>
    <w:rsid w:val="00F85B6C"/>
    <w:rsid w:val="00F86208"/>
    <w:rsid w:val="00F87808"/>
    <w:rsid w:val="00F90887"/>
    <w:rsid w:val="00F90E9E"/>
    <w:rsid w:val="00F9207B"/>
    <w:rsid w:val="00F93524"/>
    <w:rsid w:val="00F93579"/>
    <w:rsid w:val="00F94C8B"/>
    <w:rsid w:val="00F95059"/>
    <w:rsid w:val="00F96432"/>
    <w:rsid w:val="00F96473"/>
    <w:rsid w:val="00F964C0"/>
    <w:rsid w:val="00F964E4"/>
    <w:rsid w:val="00F967B0"/>
    <w:rsid w:val="00F97D8F"/>
    <w:rsid w:val="00FA0882"/>
    <w:rsid w:val="00FA0DE3"/>
    <w:rsid w:val="00FA1284"/>
    <w:rsid w:val="00FA13C7"/>
    <w:rsid w:val="00FA18B5"/>
    <w:rsid w:val="00FA1AFE"/>
    <w:rsid w:val="00FA3231"/>
    <w:rsid w:val="00FA4AF5"/>
    <w:rsid w:val="00FA4EE0"/>
    <w:rsid w:val="00FA5DFD"/>
    <w:rsid w:val="00FA5F93"/>
    <w:rsid w:val="00FA739C"/>
    <w:rsid w:val="00FA74E6"/>
    <w:rsid w:val="00FA7866"/>
    <w:rsid w:val="00FB0419"/>
    <w:rsid w:val="00FB0A0F"/>
    <w:rsid w:val="00FB0BD5"/>
    <w:rsid w:val="00FB1AE1"/>
    <w:rsid w:val="00FB1CE5"/>
    <w:rsid w:val="00FB3779"/>
    <w:rsid w:val="00FB3EF4"/>
    <w:rsid w:val="00FB445E"/>
    <w:rsid w:val="00FB4784"/>
    <w:rsid w:val="00FB50F0"/>
    <w:rsid w:val="00FB5E4E"/>
    <w:rsid w:val="00FB72AD"/>
    <w:rsid w:val="00FB7413"/>
    <w:rsid w:val="00FC005D"/>
    <w:rsid w:val="00FC044D"/>
    <w:rsid w:val="00FC078D"/>
    <w:rsid w:val="00FC2637"/>
    <w:rsid w:val="00FC2BB5"/>
    <w:rsid w:val="00FC2CE5"/>
    <w:rsid w:val="00FC2D5E"/>
    <w:rsid w:val="00FC2E61"/>
    <w:rsid w:val="00FC316B"/>
    <w:rsid w:val="00FC3436"/>
    <w:rsid w:val="00FC3A59"/>
    <w:rsid w:val="00FC54A4"/>
    <w:rsid w:val="00FC710F"/>
    <w:rsid w:val="00FC768B"/>
    <w:rsid w:val="00FC7A95"/>
    <w:rsid w:val="00FD0B9A"/>
    <w:rsid w:val="00FD0CA5"/>
    <w:rsid w:val="00FD164F"/>
    <w:rsid w:val="00FD1BF5"/>
    <w:rsid w:val="00FD1CEB"/>
    <w:rsid w:val="00FD2927"/>
    <w:rsid w:val="00FD2BFD"/>
    <w:rsid w:val="00FD30E6"/>
    <w:rsid w:val="00FD36B3"/>
    <w:rsid w:val="00FD5091"/>
    <w:rsid w:val="00FD5736"/>
    <w:rsid w:val="00FD5A0C"/>
    <w:rsid w:val="00FD5EF4"/>
    <w:rsid w:val="00FD6583"/>
    <w:rsid w:val="00FD702B"/>
    <w:rsid w:val="00FD7134"/>
    <w:rsid w:val="00FD7717"/>
    <w:rsid w:val="00FD7F28"/>
    <w:rsid w:val="00FE0477"/>
    <w:rsid w:val="00FE290F"/>
    <w:rsid w:val="00FE2DAF"/>
    <w:rsid w:val="00FE47E8"/>
    <w:rsid w:val="00FE589C"/>
    <w:rsid w:val="00FE59DC"/>
    <w:rsid w:val="00FE5D76"/>
    <w:rsid w:val="00FE6AC1"/>
    <w:rsid w:val="00FE6B0B"/>
    <w:rsid w:val="00FE78C8"/>
    <w:rsid w:val="00FF0156"/>
    <w:rsid w:val="00FF01B6"/>
    <w:rsid w:val="00FF0B79"/>
    <w:rsid w:val="00FF1D0F"/>
    <w:rsid w:val="00FF303E"/>
    <w:rsid w:val="00FF38B5"/>
    <w:rsid w:val="00FF4336"/>
    <w:rsid w:val="00FF488E"/>
    <w:rsid w:val="00FF49BA"/>
    <w:rsid w:val="00FF4B05"/>
    <w:rsid w:val="00FF52D8"/>
    <w:rsid w:val="00FF5ACF"/>
    <w:rsid w:val="00FF5E4F"/>
    <w:rsid w:val="00FF74B1"/>
    <w:rsid w:val="00FF7619"/>
    <w:rsid w:val="01758EFC"/>
    <w:rsid w:val="0230F405"/>
    <w:rsid w:val="02AF5B0F"/>
    <w:rsid w:val="02D49344"/>
    <w:rsid w:val="02E0AEAF"/>
    <w:rsid w:val="04173C87"/>
    <w:rsid w:val="047C7F10"/>
    <w:rsid w:val="04A35574"/>
    <w:rsid w:val="04C961A8"/>
    <w:rsid w:val="05080DFE"/>
    <w:rsid w:val="0514BFE6"/>
    <w:rsid w:val="05D4EC19"/>
    <w:rsid w:val="05E42EB2"/>
    <w:rsid w:val="069E0D8D"/>
    <w:rsid w:val="06B5A253"/>
    <w:rsid w:val="072040B6"/>
    <w:rsid w:val="07472670"/>
    <w:rsid w:val="08D26C55"/>
    <w:rsid w:val="09F1E3FC"/>
    <w:rsid w:val="0C22C187"/>
    <w:rsid w:val="0C3493D6"/>
    <w:rsid w:val="0CA0EA5F"/>
    <w:rsid w:val="0CD4044E"/>
    <w:rsid w:val="0E689794"/>
    <w:rsid w:val="0E77991A"/>
    <w:rsid w:val="0E7CF7B3"/>
    <w:rsid w:val="0EEA25CC"/>
    <w:rsid w:val="0F2C9A7E"/>
    <w:rsid w:val="0F51385A"/>
    <w:rsid w:val="0FF71E95"/>
    <w:rsid w:val="10016900"/>
    <w:rsid w:val="1049F65C"/>
    <w:rsid w:val="116F7C2E"/>
    <w:rsid w:val="11BA5CD2"/>
    <w:rsid w:val="11BBFB01"/>
    <w:rsid w:val="11D0F47E"/>
    <w:rsid w:val="11D57A8C"/>
    <w:rsid w:val="1246DA66"/>
    <w:rsid w:val="12698D7D"/>
    <w:rsid w:val="127C8BDB"/>
    <w:rsid w:val="127FBDA1"/>
    <w:rsid w:val="12F5D578"/>
    <w:rsid w:val="135335F5"/>
    <w:rsid w:val="1402BCF4"/>
    <w:rsid w:val="14079385"/>
    <w:rsid w:val="1409F165"/>
    <w:rsid w:val="14917308"/>
    <w:rsid w:val="149AB6BC"/>
    <w:rsid w:val="149F3065"/>
    <w:rsid w:val="14C1715C"/>
    <w:rsid w:val="1530A627"/>
    <w:rsid w:val="159CF1FF"/>
    <w:rsid w:val="1662F7BF"/>
    <w:rsid w:val="16685576"/>
    <w:rsid w:val="17753451"/>
    <w:rsid w:val="17DA5CFC"/>
    <w:rsid w:val="18150980"/>
    <w:rsid w:val="1823B4A1"/>
    <w:rsid w:val="18CC27B1"/>
    <w:rsid w:val="18EB67D6"/>
    <w:rsid w:val="198400D5"/>
    <w:rsid w:val="198C5D81"/>
    <w:rsid w:val="19C667F5"/>
    <w:rsid w:val="19C7323E"/>
    <w:rsid w:val="19EEE064"/>
    <w:rsid w:val="19FD4A59"/>
    <w:rsid w:val="1B7975EE"/>
    <w:rsid w:val="1BB0EFB1"/>
    <w:rsid w:val="1CC9698C"/>
    <w:rsid w:val="1D3762C9"/>
    <w:rsid w:val="1D4754E2"/>
    <w:rsid w:val="1E1A6876"/>
    <w:rsid w:val="1EEB449F"/>
    <w:rsid w:val="1F74768F"/>
    <w:rsid w:val="2002B7AA"/>
    <w:rsid w:val="201E4784"/>
    <w:rsid w:val="202FE7FD"/>
    <w:rsid w:val="209D5660"/>
    <w:rsid w:val="20DE2A02"/>
    <w:rsid w:val="2148968F"/>
    <w:rsid w:val="22179FB9"/>
    <w:rsid w:val="2230A2BE"/>
    <w:rsid w:val="22B607AD"/>
    <w:rsid w:val="232FE9A4"/>
    <w:rsid w:val="2365A892"/>
    <w:rsid w:val="237D236A"/>
    <w:rsid w:val="23C7453F"/>
    <w:rsid w:val="267D1B5B"/>
    <w:rsid w:val="2706A397"/>
    <w:rsid w:val="271016DC"/>
    <w:rsid w:val="2748D7FF"/>
    <w:rsid w:val="2783EA25"/>
    <w:rsid w:val="2A0F1BC8"/>
    <w:rsid w:val="2A3FC995"/>
    <w:rsid w:val="2A9F629A"/>
    <w:rsid w:val="2AAE735D"/>
    <w:rsid w:val="2AD733A4"/>
    <w:rsid w:val="2B5FFE0C"/>
    <w:rsid w:val="2B7EB60F"/>
    <w:rsid w:val="2B8F269D"/>
    <w:rsid w:val="2BA559A2"/>
    <w:rsid w:val="2BF07A90"/>
    <w:rsid w:val="2C5CA9A9"/>
    <w:rsid w:val="2C922C29"/>
    <w:rsid w:val="2CBA644E"/>
    <w:rsid w:val="2CECFEEF"/>
    <w:rsid w:val="2CF3E100"/>
    <w:rsid w:val="2CFF27A3"/>
    <w:rsid w:val="2D3706EF"/>
    <w:rsid w:val="2D3AC595"/>
    <w:rsid w:val="2D678098"/>
    <w:rsid w:val="2DBB0EDB"/>
    <w:rsid w:val="2DD13385"/>
    <w:rsid w:val="2E162A74"/>
    <w:rsid w:val="2E5409A0"/>
    <w:rsid w:val="2E8795C8"/>
    <w:rsid w:val="2F411895"/>
    <w:rsid w:val="2F9287DF"/>
    <w:rsid w:val="3034D0F0"/>
    <w:rsid w:val="311BD586"/>
    <w:rsid w:val="3143FE65"/>
    <w:rsid w:val="31906445"/>
    <w:rsid w:val="31E5A847"/>
    <w:rsid w:val="32CB1665"/>
    <w:rsid w:val="33CE276B"/>
    <w:rsid w:val="34A4D36B"/>
    <w:rsid w:val="34D7B7C1"/>
    <w:rsid w:val="357B401C"/>
    <w:rsid w:val="36D0787E"/>
    <w:rsid w:val="37761D8D"/>
    <w:rsid w:val="37782145"/>
    <w:rsid w:val="37A1FA7A"/>
    <w:rsid w:val="37C448EA"/>
    <w:rsid w:val="38285B88"/>
    <w:rsid w:val="3899F487"/>
    <w:rsid w:val="3920D940"/>
    <w:rsid w:val="3A4AE520"/>
    <w:rsid w:val="3A4CB901"/>
    <w:rsid w:val="3ACE21E1"/>
    <w:rsid w:val="3AFCBE8D"/>
    <w:rsid w:val="3BBF7C5C"/>
    <w:rsid w:val="3C1492FF"/>
    <w:rsid w:val="3CC02408"/>
    <w:rsid w:val="3CD7EAA4"/>
    <w:rsid w:val="3D88E1B7"/>
    <w:rsid w:val="3DFA09F9"/>
    <w:rsid w:val="3E155F4B"/>
    <w:rsid w:val="3E3CD8BA"/>
    <w:rsid w:val="3F32611A"/>
    <w:rsid w:val="3FA4885C"/>
    <w:rsid w:val="3FC663B1"/>
    <w:rsid w:val="3FEE0EF6"/>
    <w:rsid w:val="4013BA46"/>
    <w:rsid w:val="405F9428"/>
    <w:rsid w:val="40ABA2DA"/>
    <w:rsid w:val="4173AF33"/>
    <w:rsid w:val="4178CBBE"/>
    <w:rsid w:val="417A0922"/>
    <w:rsid w:val="417EC3E7"/>
    <w:rsid w:val="419657B2"/>
    <w:rsid w:val="419A50E0"/>
    <w:rsid w:val="41CE7480"/>
    <w:rsid w:val="4250AB05"/>
    <w:rsid w:val="42604C08"/>
    <w:rsid w:val="428D7F3C"/>
    <w:rsid w:val="43787CE7"/>
    <w:rsid w:val="4391B2BD"/>
    <w:rsid w:val="43A17F55"/>
    <w:rsid w:val="43A4BE94"/>
    <w:rsid w:val="43FC0657"/>
    <w:rsid w:val="449F02B4"/>
    <w:rsid w:val="44A0637A"/>
    <w:rsid w:val="44A55BA8"/>
    <w:rsid w:val="45BEB8AF"/>
    <w:rsid w:val="45F47A65"/>
    <w:rsid w:val="4619887B"/>
    <w:rsid w:val="4702D113"/>
    <w:rsid w:val="47AEE9D6"/>
    <w:rsid w:val="48A15682"/>
    <w:rsid w:val="48CDEF5D"/>
    <w:rsid w:val="494DB92C"/>
    <w:rsid w:val="499B0CE0"/>
    <w:rsid w:val="499D4369"/>
    <w:rsid w:val="4A5C10BC"/>
    <w:rsid w:val="4A8EF711"/>
    <w:rsid w:val="4A98C016"/>
    <w:rsid w:val="4ACC0FD0"/>
    <w:rsid w:val="4AD378B0"/>
    <w:rsid w:val="4B1AE7DE"/>
    <w:rsid w:val="4B74BF4E"/>
    <w:rsid w:val="4BAAA675"/>
    <w:rsid w:val="4C32A44F"/>
    <w:rsid w:val="4C5ABA4C"/>
    <w:rsid w:val="4CCA5C57"/>
    <w:rsid w:val="4CF10E5E"/>
    <w:rsid w:val="4DC4ADF0"/>
    <w:rsid w:val="4E06AF87"/>
    <w:rsid w:val="4F74DC93"/>
    <w:rsid w:val="5083CE7C"/>
    <w:rsid w:val="519DFF69"/>
    <w:rsid w:val="51B73621"/>
    <w:rsid w:val="51CDCDCD"/>
    <w:rsid w:val="51D0C22A"/>
    <w:rsid w:val="52326988"/>
    <w:rsid w:val="527CFE78"/>
    <w:rsid w:val="5350DB73"/>
    <w:rsid w:val="549FECB7"/>
    <w:rsid w:val="5514B128"/>
    <w:rsid w:val="556E073B"/>
    <w:rsid w:val="55947816"/>
    <w:rsid w:val="56148E8B"/>
    <w:rsid w:val="565A03FF"/>
    <w:rsid w:val="57CD45EF"/>
    <w:rsid w:val="5A2A493A"/>
    <w:rsid w:val="5A6A22A3"/>
    <w:rsid w:val="5B01280B"/>
    <w:rsid w:val="5B20DB32"/>
    <w:rsid w:val="5B300F89"/>
    <w:rsid w:val="5B59520F"/>
    <w:rsid w:val="5B794BD4"/>
    <w:rsid w:val="5BB283C5"/>
    <w:rsid w:val="5C6C447E"/>
    <w:rsid w:val="5CD66B68"/>
    <w:rsid w:val="5CE6774F"/>
    <w:rsid w:val="5CEB9F6D"/>
    <w:rsid w:val="5CF035D5"/>
    <w:rsid w:val="5DE42A9E"/>
    <w:rsid w:val="5E28E061"/>
    <w:rsid w:val="5E2B19CB"/>
    <w:rsid w:val="5E3887A1"/>
    <w:rsid w:val="5E391FFB"/>
    <w:rsid w:val="5F60C562"/>
    <w:rsid w:val="5FD4F05C"/>
    <w:rsid w:val="600A17D2"/>
    <w:rsid w:val="60F34BC6"/>
    <w:rsid w:val="613CE048"/>
    <w:rsid w:val="614C1791"/>
    <w:rsid w:val="615B32A9"/>
    <w:rsid w:val="62FCC486"/>
    <w:rsid w:val="63D81BEC"/>
    <w:rsid w:val="641362C9"/>
    <w:rsid w:val="64255893"/>
    <w:rsid w:val="6449B92F"/>
    <w:rsid w:val="6497BBAF"/>
    <w:rsid w:val="64BC9C46"/>
    <w:rsid w:val="657B9B88"/>
    <w:rsid w:val="65927460"/>
    <w:rsid w:val="65A35528"/>
    <w:rsid w:val="65D8FB23"/>
    <w:rsid w:val="668802C4"/>
    <w:rsid w:val="67B10ABD"/>
    <w:rsid w:val="68481C76"/>
    <w:rsid w:val="694119C2"/>
    <w:rsid w:val="697CDC3A"/>
    <w:rsid w:val="6991D2EF"/>
    <w:rsid w:val="69E8AA88"/>
    <w:rsid w:val="6A4F259E"/>
    <w:rsid w:val="6A7FDEE5"/>
    <w:rsid w:val="6B56E5EF"/>
    <w:rsid w:val="6BA2FF20"/>
    <w:rsid w:val="6C1CD2BC"/>
    <w:rsid w:val="6C8EF903"/>
    <w:rsid w:val="6C9A4B07"/>
    <w:rsid w:val="6CB3E584"/>
    <w:rsid w:val="6CBBA039"/>
    <w:rsid w:val="6D3785EC"/>
    <w:rsid w:val="6D4A45FB"/>
    <w:rsid w:val="6DAECBB4"/>
    <w:rsid w:val="6DEF07DE"/>
    <w:rsid w:val="6DF8AD58"/>
    <w:rsid w:val="6E05F999"/>
    <w:rsid w:val="6EB1D140"/>
    <w:rsid w:val="6F25AFAD"/>
    <w:rsid w:val="701581F2"/>
    <w:rsid w:val="701E37E4"/>
    <w:rsid w:val="707707BB"/>
    <w:rsid w:val="707AC380"/>
    <w:rsid w:val="7113C13F"/>
    <w:rsid w:val="711EA227"/>
    <w:rsid w:val="72A1EE18"/>
    <w:rsid w:val="72EC44BD"/>
    <w:rsid w:val="734DC7A5"/>
    <w:rsid w:val="73961893"/>
    <w:rsid w:val="73A8F199"/>
    <w:rsid w:val="73BE1DE7"/>
    <w:rsid w:val="756167D1"/>
    <w:rsid w:val="75EA96E0"/>
    <w:rsid w:val="75F1EFCF"/>
    <w:rsid w:val="76ACA46D"/>
    <w:rsid w:val="76CFEEFC"/>
    <w:rsid w:val="76F4B42F"/>
    <w:rsid w:val="77319641"/>
    <w:rsid w:val="778C2C99"/>
    <w:rsid w:val="77EA4AEA"/>
    <w:rsid w:val="77EB7617"/>
    <w:rsid w:val="78473783"/>
    <w:rsid w:val="7A15A367"/>
    <w:rsid w:val="7AFCA5FE"/>
    <w:rsid w:val="7B1E5CF6"/>
    <w:rsid w:val="7B4B81CF"/>
    <w:rsid w:val="7B5ADD5B"/>
    <w:rsid w:val="7B80DEDE"/>
    <w:rsid w:val="7BB9148F"/>
    <w:rsid w:val="7C287D15"/>
    <w:rsid w:val="7C857801"/>
    <w:rsid w:val="7CAC1C8F"/>
    <w:rsid w:val="7D6F8801"/>
    <w:rsid w:val="7E03FCB8"/>
    <w:rsid w:val="7E745019"/>
    <w:rsid w:val="7F0CABAF"/>
    <w:rsid w:val="7FC6C7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CA73305"/>
  <w15:docId w15:val="{E4427982-0839-4CCB-990D-71248A74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5" w:unhideWhenUsed="1" w:qFormat="1"/>
    <w:lsdException w:name="heading 3" w:semiHidden="1" w:uiPriority="6" w:unhideWhenUsed="1" w:qFormat="1"/>
    <w:lsdException w:name="heading 4" w:semiHidden="1" w:uiPriority="6" w:unhideWhenUsed="1"/>
    <w:lsdException w:name="heading 5" w:semiHidden="1" w:uiPriority="6"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semiHidden="1"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32484"/>
    <w:pPr>
      <w:spacing w:after="240" w:line="312" w:lineRule="auto"/>
      <w:jc w:val="both"/>
    </w:pPr>
    <w:rPr>
      <w:rFonts w:ascii="Times New Roman" w:hAnsi="Times New Roman"/>
    </w:rPr>
  </w:style>
  <w:style w:type="paragraph" w:styleId="Nadpis1">
    <w:name w:val="heading 1"/>
    <w:basedOn w:val="Normln"/>
    <w:next w:val="Normln"/>
    <w:link w:val="Nadpis1Char"/>
    <w:uiPriority w:val="3"/>
    <w:qFormat/>
    <w:rsid w:val="00D32484"/>
    <w:pPr>
      <w:keepNext/>
      <w:keepLines/>
      <w:numPr>
        <w:numId w:val="1"/>
      </w:numPr>
      <w:ind w:left="567" w:hanging="567"/>
      <w:jc w:val="left"/>
      <w:outlineLvl w:val="0"/>
    </w:pPr>
    <w:rPr>
      <w:rFonts w:ascii="Arial" w:eastAsiaTheme="majorEastAsia" w:hAnsi="Arial" w:cstheme="majorBidi"/>
      <w:b/>
      <w:bCs/>
      <w:sz w:val="32"/>
      <w:szCs w:val="32"/>
    </w:rPr>
  </w:style>
  <w:style w:type="paragraph" w:styleId="Nadpis2">
    <w:name w:val="heading 2"/>
    <w:basedOn w:val="Normln"/>
    <w:next w:val="Normln"/>
    <w:link w:val="Nadpis2Char"/>
    <w:uiPriority w:val="5"/>
    <w:unhideWhenUsed/>
    <w:qFormat/>
    <w:rsid w:val="00D32484"/>
    <w:pPr>
      <w:keepNext/>
      <w:keepLines/>
      <w:numPr>
        <w:ilvl w:val="1"/>
        <w:numId w:val="1"/>
      </w:numPr>
      <w:ind w:left="709" w:hanging="709"/>
      <w:jc w:val="left"/>
      <w:outlineLvl w:val="1"/>
    </w:pPr>
    <w:rPr>
      <w:rFonts w:ascii="Arial" w:eastAsiaTheme="majorEastAsia" w:hAnsi="Arial" w:cstheme="majorBidi"/>
      <w:b/>
      <w:bCs/>
      <w:sz w:val="28"/>
      <w:szCs w:val="26"/>
    </w:rPr>
  </w:style>
  <w:style w:type="paragraph" w:styleId="Nadpis3">
    <w:name w:val="heading 3"/>
    <w:basedOn w:val="Normln"/>
    <w:next w:val="Normln"/>
    <w:link w:val="Nadpis3Char"/>
    <w:uiPriority w:val="6"/>
    <w:unhideWhenUsed/>
    <w:qFormat/>
    <w:rsid w:val="00D32484"/>
    <w:pPr>
      <w:keepNext/>
      <w:keepLines/>
      <w:numPr>
        <w:ilvl w:val="2"/>
        <w:numId w:val="1"/>
      </w:numPr>
      <w:jc w:val="left"/>
      <w:outlineLvl w:val="2"/>
    </w:pPr>
    <w:rPr>
      <w:rFonts w:ascii="Arial" w:eastAsiaTheme="majorEastAsia" w:hAnsi="Arial" w:cstheme="majorBidi"/>
      <w:b/>
      <w:bCs/>
    </w:rPr>
  </w:style>
  <w:style w:type="paragraph" w:styleId="Nadpis4">
    <w:name w:val="heading 4"/>
    <w:basedOn w:val="Normln"/>
    <w:next w:val="Normln"/>
    <w:link w:val="Nadpis4Char"/>
    <w:uiPriority w:val="6"/>
    <w:unhideWhenUsed/>
    <w:rsid w:val="00D32484"/>
    <w:pPr>
      <w:keepNext/>
      <w:keepLines/>
      <w:numPr>
        <w:ilvl w:val="3"/>
        <w:numId w:val="1"/>
      </w:numPr>
      <w:spacing w:before="40"/>
      <w:ind w:left="0" w:firstLine="0"/>
      <w:jc w:val="left"/>
      <w:outlineLvl w:val="3"/>
    </w:pPr>
    <w:rPr>
      <w:rFonts w:ascii="Arial" w:eastAsiaTheme="majorEastAsia" w:hAnsi="Arial" w:cstheme="majorBidi"/>
      <w:iCs/>
    </w:rPr>
  </w:style>
  <w:style w:type="paragraph" w:styleId="Nadpis5">
    <w:name w:val="heading 5"/>
    <w:basedOn w:val="Normln"/>
    <w:next w:val="Normln"/>
    <w:link w:val="Nadpis5Char"/>
    <w:uiPriority w:val="6"/>
    <w:unhideWhenUsed/>
    <w:rsid w:val="00D32484"/>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unhideWhenUsed/>
    <w:qFormat/>
    <w:rsid w:val="00D32484"/>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unhideWhenUsed/>
    <w:qFormat/>
    <w:rsid w:val="00D32484"/>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unhideWhenUsed/>
    <w:qFormat/>
    <w:rsid w:val="00D32484"/>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D32484"/>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D32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D32484"/>
    <w:pPr>
      <w:tabs>
        <w:tab w:val="center" w:pos="4536"/>
        <w:tab w:val="right" w:pos="9072"/>
      </w:tabs>
    </w:pPr>
  </w:style>
  <w:style w:type="character" w:customStyle="1" w:styleId="ZhlavChar">
    <w:name w:val="Záhlaví Char"/>
    <w:basedOn w:val="Standardnpsmoodstavce"/>
    <w:link w:val="Zhlav"/>
    <w:uiPriority w:val="99"/>
    <w:rsid w:val="00D32484"/>
    <w:rPr>
      <w:rFonts w:ascii="Times New Roman" w:hAnsi="Times New Roman"/>
    </w:rPr>
  </w:style>
  <w:style w:type="paragraph" w:styleId="Zpat">
    <w:name w:val="footer"/>
    <w:basedOn w:val="Normln"/>
    <w:link w:val="ZpatChar"/>
    <w:uiPriority w:val="99"/>
    <w:unhideWhenUsed/>
    <w:rsid w:val="00D32484"/>
    <w:pPr>
      <w:tabs>
        <w:tab w:val="center" w:pos="4536"/>
        <w:tab w:val="right" w:pos="9072"/>
      </w:tabs>
    </w:pPr>
  </w:style>
  <w:style w:type="character" w:customStyle="1" w:styleId="ZpatChar">
    <w:name w:val="Zápatí Char"/>
    <w:basedOn w:val="Standardnpsmoodstavce"/>
    <w:link w:val="Zpat"/>
    <w:uiPriority w:val="99"/>
    <w:rsid w:val="00D32484"/>
    <w:rPr>
      <w:rFonts w:ascii="Times New Roman" w:hAnsi="Times New Roman"/>
    </w:rPr>
  </w:style>
  <w:style w:type="character" w:customStyle="1" w:styleId="Nadpis1Char">
    <w:name w:val="Nadpis 1 Char"/>
    <w:basedOn w:val="Standardnpsmoodstavce"/>
    <w:link w:val="Nadpis1"/>
    <w:uiPriority w:val="3"/>
    <w:rsid w:val="00D32484"/>
    <w:rPr>
      <w:rFonts w:ascii="Arial" w:eastAsiaTheme="majorEastAsia" w:hAnsi="Arial" w:cstheme="majorBidi"/>
      <w:b/>
      <w:bCs/>
      <w:sz w:val="32"/>
      <w:szCs w:val="32"/>
    </w:rPr>
  </w:style>
  <w:style w:type="character" w:customStyle="1" w:styleId="Nadpis2Char">
    <w:name w:val="Nadpis 2 Char"/>
    <w:basedOn w:val="Standardnpsmoodstavce"/>
    <w:link w:val="Nadpis2"/>
    <w:uiPriority w:val="5"/>
    <w:rsid w:val="00D32484"/>
    <w:rPr>
      <w:rFonts w:ascii="Arial" w:eastAsiaTheme="majorEastAsia" w:hAnsi="Arial" w:cstheme="majorBidi"/>
      <w:b/>
      <w:bCs/>
      <w:sz w:val="28"/>
      <w:szCs w:val="26"/>
    </w:rPr>
  </w:style>
  <w:style w:type="character" w:customStyle="1" w:styleId="Nadpis3Char">
    <w:name w:val="Nadpis 3 Char"/>
    <w:basedOn w:val="Standardnpsmoodstavce"/>
    <w:link w:val="Nadpis3"/>
    <w:uiPriority w:val="6"/>
    <w:rsid w:val="00D32484"/>
    <w:rPr>
      <w:rFonts w:ascii="Arial" w:eastAsiaTheme="majorEastAsia" w:hAnsi="Arial" w:cstheme="majorBidi"/>
      <w:b/>
      <w:bCs/>
    </w:rPr>
  </w:style>
  <w:style w:type="character" w:styleId="Hypertextovodkaz">
    <w:name w:val="Hyperlink"/>
    <w:basedOn w:val="Standardnpsmoodstavce"/>
    <w:uiPriority w:val="99"/>
    <w:unhideWhenUsed/>
    <w:rsid w:val="00D32484"/>
    <w:rPr>
      <w:color w:val="0563C1" w:themeColor="hyperlink"/>
      <w:u w:val="single"/>
    </w:rPr>
  </w:style>
  <w:style w:type="paragraph" w:styleId="Bezmezer">
    <w:name w:val="No Spacing"/>
    <w:uiPriority w:val="1"/>
    <w:qFormat/>
    <w:rsid w:val="00D32484"/>
    <w:pPr>
      <w:spacing w:line="312" w:lineRule="auto"/>
      <w:jc w:val="both"/>
    </w:pPr>
    <w:rPr>
      <w:rFonts w:ascii="Times New Roman" w:hAnsi="Times New Roman"/>
    </w:rPr>
  </w:style>
  <w:style w:type="paragraph" w:styleId="Titulek">
    <w:name w:val="caption"/>
    <w:basedOn w:val="Normln"/>
    <w:next w:val="Normln"/>
    <w:uiPriority w:val="35"/>
    <w:qFormat/>
    <w:rsid w:val="00D32484"/>
    <w:pPr>
      <w:spacing w:before="120" w:after="120" w:line="240" w:lineRule="auto"/>
    </w:pPr>
    <w:rPr>
      <w:sz w:val="20"/>
      <w:szCs w:val="18"/>
    </w:rPr>
  </w:style>
  <w:style w:type="paragraph" w:styleId="Citt">
    <w:name w:val="Quote"/>
    <w:basedOn w:val="Normln"/>
    <w:next w:val="Normln"/>
    <w:link w:val="CittChar"/>
    <w:uiPriority w:val="29"/>
    <w:qFormat/>
    <w:rsid w:val="00D32484"/>
    <w:pPr>
      <w:ind w:left="567" w:right="567"/>
      <w:jc w:val="center"/>
    </w:pPr>
    <w:rPr>
      <w:i/>
      <w:iCs/>
    </w:rPr>
  </w:style>
  <w:style w:type="paragraph" w:styleId="Nadpisobsahu">
    <w:name w:val="TOC Heading"/>
    <w:basedOn w:val="Nadpis1"/>
    <w:next w:val="Normln"/>
    <w:uiPriority w:val="39"/>
    <w:unhideWhenUsed/>
    <w:rsid w:val="00D32484"/>
    <w:pPr>
      <w:spacing w:before="480" w:after="0" w:line="276" w:lineRule="auto"/>
      <w:outlineLvl w:val="9"/>
    </w:pPr>
    <w:rPr>
      <w:b w:val="0"/>
      <w:bCs w:val="0"/>
      <w:sz w:val="28"/>
      <w:szCs w:val="28"/>
      <w:lang w:eastAsia="cs-CZ"/>
    </w:rPr>
  </w:style>
  <w:style w:type="paragraph" w:styleId="Obsah1">
    <w:name w:val="toc 1"/>
    <w:basedOn w:val="Normln"/>
    <w:next w:val="Normln"/>
    <w:autoRedefine/>
    <w:uiPriority w:val="39"/>
    <w:unhideWhenUsed/>
    <w:rsid w:val="00D32484"/>
    <w:pPr>
      <w:tabs>
        <w:tab w:val="left" w:pos="480"/>
        <w:tab w:val="right" w:leader="dot" w:pos="9056"/>
      </w:tabs>
      <w:spacing w:after="0"/>
    </w:pPr>
    <w:rPr>
      <w:bCs/>
      <w:caps/>
      <w:noProof/>
      <w:szCs w:val="22"/>
    </w:rPr>
  </w:style>
  <w:style w:type="paragraph" w:styleId="Obsah2">
    <w:name w:val="toc 2"/>
    <w:basedOn w:val="Normln"/>
    <w:next w:val="Normln"/>
    <w:autoRedefine/>
    <w:uiPriority w:val="39"/>
    <w:unhideWhenUsed/>
    <w:rsid w:val="00D32484"/>
    <w:pPr>
      <w:tabs>
        <w:tab w:val="right" w:leader="dot" w:pos="9055"/>
      </w:tabs>
      <w:spacing w:after="0"/>
      <w:ind w:left="240"/>
    </w:pPr>
    <w:rPr>
      <w:smallCaps/>
      <w:szCs w:val="22"/>
    </w:rPr>
  </w:style>
  <w:style w:type="paragraph" w:styleId="Obsah3">
    <w:name w:val="toc 3"/>
    <w:basedOn w:val="Normln"/>
    <w:next w:val="Normln"/>
    <w:autoRedefine/>
    <w:uiPriority w:val="39"/>
    <w:unhideWhenUsed/>
    <w:rsid w:val="00D32484"/>
    <w:pPr>
      <w:tabs>
        <w:tab w:val="left" w:pos="1200"/>
        <w:tab w:val="right" w:leader="dot" w:pos="9072"/>
      </w:tabs>
      <w:ind w:left="480"/>
    </w:pPr>
    <w:rPr>
      <w:iCs/>
      <w:sz w:val="22"/>
      <w:szCs w:val="22"/>
    </w:rPr>
  </w:style>
  <w:style w:type="paragraph" w:styleId="Obsah4">
    <w:name w:val="toc 4"/>
    <w:basedOn w:val="Normln"/>
    <w:next w:val="Normln"/>
    <w:autoRedefine/>
    <w:uiPriority w:val="39"/>
    <w:semiHidden/>
    <w:unhideWhenUsed/>
    <w:rsid w:val="00D32484"/>
    <w:pPr>
      <w:ind w:left="720"/>
    </w:pPr>
    <w:rPr>
      <w:sz w:val="18"/>
      <w:szCs w:val="18"/>
    </w:rPr>
  </w:style>
  <w:style w:type="paragraph" w:styleId="Obsah5">
    <w:name w:val="toc 5"/>
    <w:basedOn w:val="Normln"/>
    <w:next w:val="Normln"/>
    <w:autoRedefine/>
    <w:uiPriority w:val="39"/>
    <w:semiHidden/>
    <w:unhideWhenUsed/>
    <w:rsid w:val="00D32484"/>
    <w:pPr>
      <w:ind w:left="960"/>
    </w:pPr>
    <w:rPr>
      <w:sz w:val="18"/>
      <w:szCs w:val="18"/>
    </w:rPr>
  </w:style>
  <w:style w:type="paragraph" w:styleId="Obsah6">
    <w:name w:val="toc 6"/>
    <w:basedOn w:val="Normln"/>
    <w:next w:val="Normln"/>
    <w:autoRedefine/>
    <w:uiPriority w:val="39"/>
    <w:semiHidden/>
    <w:unhideWhenUsed/>
    <w:rsid w:val="00D32484"/>
    <w:pPr>
      <w:ind w:left="1200"/>
    </w:pPr>
    <w:rPr>
      <w:sz w:val="18"/>
      <w:szCs w:val="18"/>
    </w:rPr>
  </w:style>
  <w:style w:type="paragraph" w:styleId="Obsah7">
    <w:name w:val="toc 7"/>
    <w:basedOn w:val="Normln"/>
    <w:next w:val="Normln"/>
    <w:autoRedefine/>
    <w:uiPriority w:val="39"/>
    <w:semiHidden/>
    <w:unhideWhenUsed/>
    <w:rsid w:val="00D32484"/>
    <w:pPr>
      <w:ind w:left="1440"/>
    </w:pPr>
    <w:rPr>
      <w:sz w:val="18"/>
      <w:szCs w:val="18"/>
    </w:rPr>
  </w:style>
  <w:style w:type="paragraph" w:styleId="Obsah8">
    <w:name w:val="toc 8"/>
    <w:basedOn w:val="Normln"/>
    <w:next w:val="Normln"/>
    <w:autoRedefine/>
    <w:uiPriority w:val="39"/>
    <w:semiHidden/>
    <w:unhideWhenUsed/>
    <w:rsid w:val="00D32484"/>
    <w:pPr>
      <w:ind w:left="1680"/>
    </w:pPr>
    <w:rPr>
      <w:sz w:val="18"/>
      <w:szCs w:val="18"/>
    </w:rPr>
  </w:style>
  <w:style w:type="paragraph" w:styleId="Obsah9">
    <w:name w:val="toc 9"/>
    <w:basedOn w:val="Normln"/>
    <w:next w:val="Normln"/>
    <w:autoRedefine/>
    <w:uiPriority w:val="39"/>
    <w:semiHidden/>
    <w:unhideWhenUsed/>
    <w:rsid w:val="00D32484"/>
    <w:pPr>
      <w:ind w:left="1920"/>
    </w:pPr>
    <w:rPr>
      <w:sz w:val="18"/>
      <w:szCs w:val="18"/>
    </w:rPr>
  </w:style>
  <w:style w:type="character" w:styleId="slostrnky">
    <w:name w:val="page number"/>
    <w:basedOn w:val="Standardnpsmoodstavce"/>
    <w:uiPriority w:val="99"/>
    <w:semiHidden/>
    <w:unhideWhenUsed/>
    <w:rsid w:val="00D32484"/>
  </w:style>
  <w:style w:type="character" w:customStyle="1" w:styleId="Nadpis4Char">
    <w:name w:val="Nadpis 4 Char"/>
    <w:basedOn w:val="Standardnpsmoodstavce"/>
    <w:link w:val="Nadpis4"/>
    <w:uiPriority w:val="6"/>
    <w:rsid w:val="00D32484"/>
    <w:rPr>
      <w:rFonts w:ascii="Arial" w:eastAsiaTheme="majorEastAsia" w:hAnsi="Arial" w:cstheme="majorBidi"/>
      <w:iCs/>
    </w:rPr>
  </w:style>
  <w:style w:type="character" w:customStyle="1" w:styleId="Nadpis5Char">
    <w:name w:val="Nadpis 5 Char"/>
    <w:basedOn w:val="Standardnpsmoodstavce"/>
    <w:link w:val="Nadpis5"/>
    <w:uiPriority w:val="6"/>
    <w:rsid w:val="00D32484"/>
    <w:rPr>
      <w:rFonts w:asciiTheme="majorHAnsi" w:eastAsiaTheme="majorEastAsia" w:hAnsiTheme="majorHAnsi" w:cstheme="majorBidi"/>
      <w:color w:val="2F5496" w:themeColor="accent1" w:themeShade="BF"/>
    </w:rPr>
  </w:style>
  <w:style w:type="character" w:customStyle="1" w:styleId="Nadpis6Char">
    <w:name w:val="Nadpis 6 Char"/>
    <w:basedOn w:val="Standardnpsmoodstavce"/>
    <w:link w:val="Nadpis6"/>
    <w:uiPriority w:val="9"/>
    <w:rsid w:val="00D32484"/>
    <w:rPr>
      <w:rFonts w:asciiTheme="majorHAnsi" w:eastAsiaTheme="majorEastAsia" w:hAnsiTheme="majorHAnsi" w:cstheme="majorBidi"/>
      <w:color w:val="1F3763" w:themeColor="accent1" w:themeShade="7F"/>
    </w:rPr>
  </w:style>
  <w:style w:type="character" w:customStyle="1" w:styleId="Nadpis7Char">
    <w:name w:val="Nadpis 7 Char"/>
    <w:basedOn w:val="Standardnpsmoodstavce"/>
    <w:link w:val="Nadpis7"/>
    <w:uiPriority w:val="9"/>
    <w:rsid w:val="00D32484"/>
    <w:rPr>
      <w:rFonts w:asciiTheme="majorHAnsi" w:eastAsiaTheme="majorEastAsia" w:hAnsiTheme="majorHAnsi" w:cstheme="majorBidi"/>
      <w:i/>
      <w:iCs/>
      <w:color w:val="1F3763" w:themeColor="accent1" w:themeShade="7F"/>
    </w:rPr>
  </w:style>
  <w:style w:type="character" w:customStyle="1" w:styleId="Nadpis8Char">
    <w:name w:val="Nadpis 8 Char"/>
    <w:basedOn w:val="Standardnpsmoodstavce"/>
    <w:link w:val="Nadpis8"/>
    <w:uiPriority w:val="9"/>
    <w:rsid w:val="00D32484"/>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D32484"/>
    <w:rPr>
      <w:rFonts w:asciiTheme="majorHAnsi" w:eastAsiaTheme="majorEastAsia" w:hAnsiTheme="majorHAnsi" w:cstheme="majorBidi"/>
      <w:i/>
      <w:iCs/>
      <w:color w:val="272727" w:themeColor="text1" w:themeTint="D8"/>
      <w:sz w:val="21"/>
      <w:szCs w:val="21"/>
    </w:rPr>
  </w:style>
  <w:style w:type="paragraph" w:styleId="Seznamobrzk">
    <w:name w:val="table of figures"/>
    <w:basedOn w:val="Normln"/>
    <w:next w:val="Normln"/>
    <w:uiPriority w:val="99"/>
    <w:unhideWhenUsed/>
    <w:rsid w:val="00D32484"/>
  </w:style>
  <w:style w:type="paragraph" w:styleId="Textbubliny">
    <w:name w:val="Balloon Text"/>
    <w:basedOn w:val="Normln"/>
    <w:link w:val="TextbublinyChar"/>
    <w:uiPriority w:val="99"/>
    <w:semiHidden/>
    <w:unhideWhenUsed/>
    <w:rsid w:val="00D32484"/>
    <w:rPr>
      <w:rFonts w:ascii="Tahoma" w:hAnsi="Tahoma" w:cs="Tahoma"/>
      <w:sz w:val="16"/>
      <w:szCs w:val="16"/>
    </w:rPr>
  </w:style>
  <w:style w:type="character" w:customStyle="1" w:styleId="TextbublinyChar">
    <w:name w:val="Text bubliny Char"/>
    <w:basedOn w:val="Standardnpsmoodstavce"/>
    <w:link w:val="Textbubliny"/>
    <w:uiPriority w:val="99"/>
    <w:semiHidden/>
    <w:rsid w:val="00D32484"/>
    <w:rPr>
      <w:rFonts w:ascii="Tahoma" w:hAnsi="Tahoma" w:cs="Tahoma"/>
      <w:sz w:val="16"/>
      <w:szCs w:val="16"/>
    </w:rPr>
  </w:style>
  <w:style w:type="character" w:styleId="Zstupntext">
    <w:name w:val="Placeholder Text"/>
    <w:basedOn w:val="Standardnpsmoodstavce"/>
    <w:uiPriority w:val="99"/>
    <w:semiHidden/>
    <w:rsid w:val="00D32484"/>
    <w:rPr>
      <w:color w:val="808080"/>
    </w:rPr>
  </w:style>
  <w:style w:type="paragraph" w:styleId="Revize">
    <w:name w:val="Revision"/>
    <w:hidden/>
    <w:uiPriority w:val="99"/>
    <w:semiHidden/>
    <w:rsid w:val="00D32484"/>
  </w:style>
  <w:style w:type="character" w:styleId="Odkaznakoment">
    <w:name w:val="annotation reference"/>
    <w:basedOn w:val="Standardnpsmoodstavce"/>
    <w:uiPriority w:val="99"/>
    <w:semiHidden/>
    <w:unhideWhenUsed/>
    <w:rsid w:val="00D32484"/>
    <w:rPr>
      <w:sz w:val="16"/>
      <w:szCs w:val="16"/>
    </w:rPr>
  </w:style>
  <w:style w:type="paragraph" w:styleId="Textkomente">
    <w:name w:val="annotation text"/>
    <w:basedOn w:val="Normln"/>
    <w:link w:val="TextkomenteChar"/>
    <w:uiPriority w:val="99"/>
    <w:semiHidden/>
    <w:unhideWhenUsed/>
    <w:rsid w:val="00D32484"/>
    <w:rPr>
      <w:sz w:val="20"/>
      <w:szCs w:val="20"/>
    </w:rPr>
  </w:style>
  <w:style w:type="character" w:customStyle="1" w:styleId="TextkomenteChar">
    <w:name w:val="Text komentáře Char"/>
    <w:basedOn w:val="Standardnpsmoodstavce"/>
    <w:link w:val="Textkomente"/>
    <w:uiPriority w:val="99"/>
    <w:semiHidden/>
    <w:rsid w:val="00D32484"/>
    <w:rPr>
      <w:rFonts w:ascii="Times New Roman" w:hAnsi="Times New Roman"/>
      <w:sz w:val="20"/>
      <w:szCs w:val="20"/>
    </w:rPr>
  </w:style>
  <w:style w:type="paragraph" w:styleId="Pedmtkomente">
    <w:name w:val="annotation subject"/>
    <w:basedOn w:val="Textkomente"/>
    <w:next w:val="Textkomente"/>
    <w:link w:val="PedmtkomenteChar"/>
    <w:uiPriority w:val="99"/>
    <w:semiHidden/>
    <w:unhideWhenUsed/>
    <w:rsid w:val="00D32484"/>
    <w:rPr>
      <w:b/>
      <w:bCs/>
    </w:rPr>
  </w:style>
  <w:style w:type="character" w:customStyle="1" w:styleId="PedmtkomenteChar">
    <w:name w:val="Předmět komentáře Char"/>
    <w:basedOn w:val="TextkomenteChar"/>
    <w:link w:val="Pedmtkomente"/>
    <w:uiPriority w:val="99"/>
    <w:semiHidden/>
    <w:rsid w:val="00D32484"/>
    <w:rPr>
      <w:rFonts w:ascii="Times New Roman" w:hAnsi="Times New Roman"/>
      <w:b/>
      <w:bCs/>
      <w:sz w:val="20"/>
      <w:szCs w:val="20"/>
    </w:rPr>
  </w:style>
  <w:style w:type="character" w:styleId="Nevyeenzmnka">
    <w:name w:val="Unresolved Mention"/>
    <w:basedOn w:val="Standardnpsmoodstavce"/>
    <w:uiPriority w:val="99"/>
    <w:semiHidden/>
    <w:unhideWhenUsed/>
    <w:rsid w:val="00D32484"/>
    <w:rPr>
      <w:color w:val="605E5C"/>
      <w:shd w:val="clear" w:color="auto" w:fill="E1DFDD"/>
    </w:rPr>
  </w:style>
  <w:style w:type="paragraph" w:styleId="Textpoznpodarou">
    <w:name w:val="footnote text"/>
    <w:basedOn w:val="Normln"/>
    <w:link w:val="TextpoznpodarouChar"/>
    <w:uiPriority w:val="99"/>
    <w:unhideWhenUsed/>
    <w:rsid w:val="00D32484"/>
    <w:rPr>
      <w:sz w:val="20"/>
      <w:szCs w:val="20"/>
    </w:rPr>
  </w:style>
  <w:style w:type="character" w:customStyle="1" w:styleId="TextpoznpodarouChar">
    <w:name w:val="Text pozn. pod čarou Char"/>
    <w:basedOn w:val="Standardnpsmoodstavce"/>
    <w:link w:val="Textpoznpodarou"/>
    <w:uiPriority w:val="99"/>
    <w:rsid w:val="00D32484"/>
    <w:rPr>
      <w:rFonts w:ascii="Times New Roman" w:hAnsi="Times New Roman"/>
      <w:sz w:val="20"/>
      <w:szCs w:val="20"/>
    </w:rPr>
  </w:style>
  <w:style w:type="character" w:styleId="Znakapoznpodarou">
    <w:name w:val="footnote reference"/>
    <w:basedOn w:val="Standardnpsmoodstavce"/>
    <w:uiPriority w:val="99"/>
    <w:semiHidden/>
    <w:unhideWhenUsed/>
    <w:rsid w:val="00D32484"/>
    <w:rPr>
      <w:vertAlign w:val="superscript"/>
    </w:rPr>
  </w:style>
  <w:style w:type="paragraph" w:styleId="FormtovanvHTML">
    <w:name w:val="HTML Preformatted"/>
    <w:basedOn w:val="Normln"/>
    <w:link w:val="FormtovanvHTMLChar"/>
    <w:uiPriority w:val="99"/>
    <w:semiHidden/>
    <w:unhideWhenUsed/>
    <w:rsid w:val="00D324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D32484"/>
    <w:rPr>
      <w:rFonts w:ascii="Courier New" w:eastAsia="Times New Roman" w:hAnsi="Courier New" w:cs="Courier New"/>
      <w:sz w:val="20"/>
      <w:szCs w:val="20"/>
      <w:lang w:eastAsia="cs-CZ"/>
    </w:rPr>
  </w:style>
  <w:style w:type="character" w:styleId="Sledovanodkaz">
    <w:name w:val="FollowedHyperlink"/>
    <w:basedOn w:val="Standardnpsmoodstavce"/>
    <w:uiPriority w:val="99"/>
    <w:semiHidden/>
    <w:unhideWhenUsed/>
    <w:rsid w:val="00D32484"/>
    <w:rPr>
      <w:color w:val="954F72" w:themeColor="followedHyperlink"/>
      <w:u w:val="single"/>
    </w:rPr>
  </w:style>
  <w:style w:type="table" w:styleId="Prosttabulka5">
    <w:name w:val="Plain Table 5"/>
    <w:basedOn w:val="Normlntabulka"/>
    <w:uiPriority w:val="45"/>
    <w:rsid w:val="00D3248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lnweb">
    <w:name w:val="Normal (Web)"/>
    <w:basedOn w:val="Normln"/>
    <w:link w:val="NormlnwebChar"/>
    <w:uiPriority w:val="99"/>
    <w:unhideWhenUsed/>
    <w:rsid w:val="00D32484"/>
    <w:pPr>
      <w:spacing w:before="100" w:beforeAutospacing="1" w:after="100" w:afterAutospacing="1" w:line="240" w:lineRule="auto"/>
      <w:jc w:val="left"/>
    </w:pPr>
    <w:rPr>
      <w:rFonts w:eastAsia="Times New Roman" w:cs="Times New Roman"/>
      <w:lang w:eastAsia="cs-CZ"/>
    </w:rPr>
  </w:style>
  <w:style w:type="table" w:styleId="Prosttabulka3">
    <w:name w:val="Plain Table 3"/>
    <w:basedOn w:val="Normlntabulka"/>
    <w:uiPriority w:val="43"/>
    <w:rsid w:val="00D3248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xtvysvtlivek">
    <w:name w:val="endnote text"/>
    <w:basedOn w:val="Normln"/>
    <w:link w:val="TextvysvtlivekChar"/>
    <w:uiPriority w:val="99"/>
    <w:semiHidden/>
    <w:unhideWhenUsed/>
    <w:rsid w:val="00D32484"/>
    <w:rPr>
      <w:sz w:val="20"/>
      <w:szCs w:val="20"/>
    </w:rPr>
  </w:style>
  <w:style w:type="character" w:customStyle="1" w:styleId="TextvysvtlivekChar">
    <w:name w:val="Text vysvětlivek Char"/>
    <w:basedOn w:val="Standardnpsmoodstavce"/>
    <w:link w:val="Textvysvtlivek"/>
    <w:uiPriority w:val="99"/>
    <w:semiHidden/>
    <w:rsid w:val="00D32484"/>
    <w:rPr>
      <w:rFonts w:ascii="Times New Roman" w:hAnsi="Times New Roman"/>
      <w:sz w:val="20"/>
      <w:szCs w:val="20"/>
    </w:rPr>
  </w:style>
  <w:style w:type="character" w:styleId="Odkaznavysvtlivky">
    <w:name w:val="endnote reference"/>
    <w:basedOn w:val="Standardnpsmoodstavce"/>
    <w:uiPriority w:val="99"/>
    <w:semiHidden/>
    <w:unhideWhenUsed/>
    <w:rsid w:val="00D32484"/>
    <w:rPr>
      <w:vertAlign w:val="superscript"/>
    </w:rPr>
  </w:style>
  <w:style w:type="paragraph" w:styleId="Bibliografie">
    <w:name w:val="Bibliography"/>
    <w:basedOn w:val="Normln"/>
    <w:next w:val="Normln"/>
    <w:uiPriority w:val="37"/>
    <w:rsid w:val="00D32484"/>
  </w:style>
  <w:style w:type="table" w:styleId="Prosttabulka4">
    <w:name w:val="Plain Table 4"/>
    <w:basedOn w:val="Normlntabulka"/>
    <w:uiPriority w:val="44"/>
    <w:rsid w:val="00D3248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dpis1bezsl">
    <w:name w:val="Nadpis 1 bez čísl"/>
    <w:basedOn w:val="Nadpis1"/>
    <w:next w:val="Normln"/>
    <w:link w:val="Nadpis1bezslChar"/>
    <w:uiPriority w:val="2"/>
    <w:qFormat/>
    <w:rsid w:val="00D32484"/>
    <w:pPr>
      <w:numPr>
        <w:numId w:val="0"/>
      </w:numPr>
    </w:pPr>
  </w:style>
  <w:style w:type="paragraph" w:customStyle="1" w:styleId="Nadpis2bezsl">
    <w:name w:val="Nadpis 2 bez čísl"/>
    <w:basedOn w:val="Nadpis2"/>
    <w:next w:val="Normln"/>
    <w:link w:val="Nadpis2bezslChar"/>
    <w:uiPriority w:val="4"/>
    <w:qFormat/>
    <w:rsid w:val="00D32484"/>
    <w:pPr>
      <w:numPr>
        <w:ilvl w:val="0"/>
        <w:numId w:val="0"/>
      </w:numPr>
    </w:pPr>
  </w:style>
  <w:style w:type="character" w:customStyle="1" w:styleId="Nadpis1bezslChar">
    <w:name w:val="Nadpis 1 bez čísl Char"/>
    <w:basedOn w:val="Nadpis1Char"/>
    <w:link w:val="Nadpis1bezsl"/>
    <w:uiPriority w:val="2"/>
    <w:rsid w:val="00D32484"/>
    <w:rPr>
      <w:rFonts w:ascii="Arial" w:eastAsiaTheme="majorEastAsia" w:hAnsi="Arial" w:cstheme="majorBidi"/>
      <w:b/>
      <w:bCs/>
      <w:sz w:val="32"/>
      <w:szCs w:val="32"/>
    </w:rPr>
  </w:style>
  <w:style w:type="character" w:customStyle="1" w:styleId="Nadpis2bezslChar">
    <w:name w:val="Nadpis 2 bez čísl Char"/>
    <w:basedOn w:val="Nadpis2Char"/>
    <w:link w:val="Nadpis2bezsl"/>
    <w:uiPriority w:val="4"/>
    <w:rsid w:val="00D32484"/>
    <w:rPr>
      <w:rFonts w:ascii="Arial" w:eastAsiaTheme="majorEastAsia" w:hAnsi="Arial" w:cstheme="majorBidi"/>
      <w:b/>
      <w:bCs/>
      <w:sz w:val="28"/>
      <w:szCs w:val="26"/>
    </w:rPr>
  </w:style>
  <w:style w:type="paragraph" w:styleId="Nzev">
    <w:name w:val="Title"/>
    <w:basedOn w:val="Normln"/>
    <w:next w:val="Normln"/>
    <w:link w:val="NzevChar"/>
    <w:uiPriority w:val="11"/>
    <w:qFormat/>
    <w:rsid w:val="00D32484"/>
    <w:pPr>
      <w:spacing w:after="120"/>
      <w:contextualSpacing/>
      <w:jc w:val="left"/>
    </w:pPr>
    <w:rPr>
      <w:rFonts w:ascii="Arial" w:eastAsiaTheme="majorEastAsia" w:hAnsi="Arial" w:cstheme="majorBidi"/>
      <w:b/>
      <w:spacing w:val="-10"/>
      <w:kern w:val="28"/>
      <w:sz w:val="32"/>
      <w:szCs w:val="56"/>
    </w:rPr>
  </w:style>
  <w:style w:type="character" w:customStyle="1" w:styleId="NzevChar">
    <w:name w:val="Název Char"/>
    <w:basedOn w:val="Standardnpsmoodstavce"/>
    <w:link w:val="Nzev"/>
    <w:uiPriority w:val="11"/>
    <w:rsid w:val="00D32484"/>
    <w:rPr>
      <w:rFonts w:ascii="Arial" w:eastAsiaTheme="majorEastAsia" w:hAnsi="Arial" w:cstheme="majorBidi"/>
      <w:b/>
      <w:spacing w:val="-10"/>
      <w:kern w:val="28"/>
      <w:sz w:val="32"/>
      <w:szCs w:val="56"/>
    </w:rPr>
  </w:style>
  <w:style w:type="character" w:customStyle="1" w:styleId="CittChar">
    <w:name w:val="Citát Char"/>
    <w:basedOn w:val="Standardnpsmoodstavce"/>
    <w:link w:val="Citt"/>
    <w:uiPriority w:val="29"/>
    <w:rsid w:val="00D32484"/>
    <w:rPr>
      <w:rFonts w:ascii="Times New Roman" w:hAnsi="Times New Roman"/>
      <w:i/>
      <w:iCs/>
    </w:rPr>
  </w:style>
  <w:style w:type="character" w:styleId="Zdraznnjemn">
    <w:name w:val="Subtle Emphasis"/>
    <w:basedOn w:val="Standardnpsmoodstavce"/>
    <w:uiPriority w:val="19"/>
    <w:semiHidden/>
    <w:qFormat/>
    <w:rsid w:val="00F27115"/>
    <w:rPr>
      <w:i/>
      <w:iCs/>
      <w:color w:val="404040" w:themeColor="text1" w:themeTint="BF"/>
    </w:rPr>
  </w:style>
  <w:style w:type="paragraph" w:styleId="Odstavecseseznamem">
    <w:name w:val="List Paragraph"/>
    <w:basedOn w:val="Normln"/>
    <w:uiPriority w:val="34"/>
    <w:semiHidden/>
    <w:rsid w:val="00D32484"/>
    <w:pPr>
      <w:ind w:left="720"/>
      <w:contextualSpacing/>
    </w:pPr>
  </w:style>
  <w:style w:type="character" w:styleId="Zdraznn">
    <w:name w:val="Emphasis"/>
    <w:basedOn w:val="Standardnpsmoodstavce"/>
    <w:uiPriority w:val="20"/>
    <w:semiHidden/>
    <w:qFormat/>
    <w:rsid w:val="00F27115"/>
    <w:rPr>
      <w:i/>
      <w:iCs/>
    </w:rPr>
  </w:style>
  <w:style w:type="character" w:styleId="Siln">
    <w:name w:val="Strong"/>
    <w:basedOn w:val="Standardnpsmoodstavce"/>
    <w:uiPriority w:val="22"/>
    <w:semiHidden/>
    <w:qFormat/>
    <w:rsid w:val="00F27115"/>
    <w:rPr>
      <w:b/>
      <w:bCs/>
    </w:rPr>
  </w:style>
  <w:style w:type="character" w:customStyle="1" w:styleId="NormlnwebChar">
    <w:name w:val="Normální (web) Char"/>
    <w:basedOn w:val="Standardnpsmoodstavce"/>
    <w:link w:val="Normlnweb"/>
    <w:uiPriority w:val="99"/>
    <w:rsid w:val="00D32484"/>
    <w:rPr>
      <w:rFonts w:ascii="Times New Roman" w:eastAsia="Times New Roman" w:hAnsi="Times New Roman" w:cs="Times New Roman"/>
      <w:lang w:eastAsia="cs-CZ"/>
    </w:rPr>
  </w:style>
  <w:style w:type="paragraph" w:customStyle="1" w:styleId="Popisprce">
    <w:name w:val="Popis práce"/>
    <w:basedOn w:val="Nzev"/>
    <w:link w:val="PopisprceChar"/>
    <w:uiPriority w:val="9"/>
    <w:qFormat/>
    <w:rsid w:val="00D32484"/>
    <w:pPr>
      <w:jc w:val="center"/>
    </w:pPr>
  </w:style>
  <w:style w:type="character" w:customStyle="1" w:styleId="PopisprceChar">
    <w:name w:val="Popis práce Char"/>
    <w:basedOn w:val="NzevChar"/>
    <w:link w:val="Popisprce"/>
    <w:uiPriority w:val="9"/>
    <w:rsid w:val="00D32484"/>
    <w:rPr>
      <w:rFonts w:ascii="Arial" w:eastAsiaTheme="majorEastAsia" w:hAnsi="Arial" w:cstheme="majorBidi"/>
      <w:b/>
      <w:spacing w:val="-10"/>
      <w:kern w:val="28"/>
      <w:sz w:val="32"/>
      <w:szCs w:val="56"/>
    </w:rPr>
  </w:style>
  <w:style w:type="paragraph" w:customStyle="1" w:styleId="Tmaprce">
    <w:name w:val="Téma práce"/>
    <w:basedOn w:val="Nzev"/>
    <w:link w:val="TmaprceChar"/>
    <w:uiPriority w:val="10"/>
    <w:qFormat/>
    <w:rsid w:val="00D32484"/>
    <w:pPr>
      <w:jc w:val="center"/>
    </w:pPr>
    <w:rPr>
      <w:b w:val="0"/>
      <w:bCs/>
    </w:rPr>
  </w:style>
  <w:style w:type="character" w:customStyle="1" w:styleId="TmaprceChar">
    <w:name w:val="Téma práce Char"/>
    <w:basedOn w:val="NzevChar"/>
    <w:link w:val="Tmaprce"/>
    <w:uiPriority w:val="10"/>
    <w:rsid w:val="00D32484"/>
    <w:rPr>
      <w:rFonts w:ascii="Arial" w:eastAsiaTheme="majorEastAsia" w:hAnsi="Arial" w:cstheme="majorBidi"/>
      <w:b w:val="0"/>
      <w:bCs/>
      <w:spacing w:val="-10"/>
      <w:kern w:val="28"/>
      <w:sz w:val="32"/>
      <w:szCs w:val="56"/>
    </w:rPr>
  </w:style>
  <w:style w:type="character" w:styleId="Zdraznnintenzivn">
    <w:name w:val="Intense Emphasis"/>
    <w:basedOn w:val="Standardnpsmoodstavce"/>
    <w:uiPriority w:val="21"/>
    <w:semiHidden/>
    <w:rsid w:val="00F27115"/>
    <w:rPr>
      <w:i/>
      <w:iCs/>
      <w:color w:val="4472C4" w:themeColor="accent1"/>
    </w:rPr>
  </w:style>
  <w:style w:type="character" w:styleId="Odkazjemn">
    <w:name w:val="Subtle Reference"/>
    <w:basedOn w:val="Standardnpsmoodstavce"/>
    <w:uiPriority w:val="31"/>
    <w:semiHidden/>
    <w:qFormat/>
    <w:rsid w:val="00F27115"/>
    <w:rPr>
      <w:smallCaps/>
      <w:color w:val="5A5A5A" w:themeColor="text1" w:themeTint="A5"/>
    </w:rPr>
  </w:style>
  <w:style w:type="character" w:styleId="Nzevknihy">
    <w:name w:val="Book Title"/>
    <w:basedOn w:val="Standardnpsmoodstavce"/>
    <w:uiPriority w:val="33"/>
    <w:semiHidden/>
    <w:qFormat/>
    <w:rsid w:val="00F27115"/>
    <w:rPr>
      <w:b/>
      <w:bCs/>
      <w:i/>
      <w:iCs/>
      <w:spacing w:val="5"/>
    </w:rPr>
  </w:style>
  <w:style w:type="paragraph" w:styleId="Podnadpis">
    <w:name w:val="Subtitle"/>
    <w:basedOn w:val="Normln"/>
    <w:next w:val="Normln"/>
    <w:link w:val="PodnadpisChar"/>
    <w:uiPriority w:val="12"/>
    <w:rsid w:val="00D32484"/>
    <w:pPr>
      <w:tabs>
        <w:tab w:val="left" w:pos="2835"/>
      </w:tabs>
      <w:spacing w:after="120"/>
    </w:pPr>
    <w:rPr>
      <w:rFonts w:ascii="Arial" w:hAnsi="Arial"/>
      <w:b/>
      <w:sz w:val="28"/>
      <w:szCs w:val="28"/>
    </w:rPr>
  </w:style>
  <w:style w:type="character" w:customStyle="1" w:styleId="PodnadpisChar">
    <w:name w:val="Podnadpis Char"/>
    <w:basedOn w:val="Standardnpsmoodstavce"/>
    <w:link w:val="Podnadpis"/>
    <w:uiPriority w:val="12"/>
    <w:rsid w:val="00D32484"/>
    <w:rPr>
      <w:rFonts w:ascii="Arial" w:hAnsi="Arial"/>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2732">
      <w:bodyDiv w:val="1"/>
      <w:marLeft w:val="0"/>
      <w:marRight w:val="0"/>
      <w:marTop w:val="0"/>
      <w:marBottom w:val="0"/>
      <w:divBdr>
        <w:top w:val="none" w:sz="0" w:space="0" w:color="auto"/>
        <w:left w:val="none" w:sz="0" w:space="0" w:color="auto"/>
        <w:bottom w:val="none" w:sz="0" w:space="0" w:color="auto"/>
        <w:right w:val="none" w:sz="0" w:space="0" w:color="auto"/>
      </w:divBdr>
    </w:div>
    <w:div w:id="82529104">
      <w:bodyDiv w:val="1"/>
      <w:marLeft w:val="0"/>
      <w:marRight w:val="0"/>
      <w:marTop w:val="0"/>
      <w:marBottom w:val="0"/>
      <w:divBdr>
        <w:top w:val="none" w:sz="0" w:space="0" w:color="auto"/>
        <w:left w:val="none" w:sz="0" w:space="0" w:color="auto"/>
        <w:bottom w:val="none" w:sz="0" w:space="0" w:color="auto"/>
        <w:right w:val="none" w:sz="0" w:space="0" w:color="auto"/>
      </w:divBdr>
    </w:div>
    <w:div w:id="101993737">
      <w:bodyDiv w:val="1"/>
      <w:marLeft w:val="0"/>
      <w:marRight w:val="0"/>
      <w:marTop w:val="0"/>
      <w:marBottom w:val="0"/>
      <w:divBdr>
        <w:top w:val="none" w:sz="0" w:space="0" w:color="auto"/>
        <w:left w:val="none" w:sz="0" w:space="0" w:color="auto"/>
        <w:bottom w:val="none" w:sz="0" w:space="0" w:color="auto"/>
        <w:right w:val="none" w:sz="0" w:space="0" w:color="auto"/>
      </w:divBdr>
    </w:div>
    <w:div w:id="135952757">
      <w:bodyDiv w:val="1"/>
      <w:marLeft w:val="0"/>
      <w:marRight w:val="0"/>
      <w:marTop w:val="0"/>
      <w:marBottom w:val="0"/>
      <w:divBdr>
        <w:top w:val="none" w:sz="0" w:space="0" w:color="auto"/>
        <w:left w:val="none" w:sz="0" w:space="0" w:color="auto"/>
        <w:bottom w:val="none" w:sz="0" w:space="0" w:color="auto"/>
        <w:right w:val="none" w:sz="0" w:space="0" w:color="auto"/>
      </w:divBdr>
    </w:div>
    <w:div w:id="184516560">
      <w:bodyDiv w:val="1"/>
      <w:marLeft w:val="0"/>
      <w:marRight w:val="0"/>
      <w:marTop w:val="0"/>
      <w:marBottom w:val="0"/>
      <w:divBdr>
        <w:top w:val="none" w:sz="0" w:space="0" w:color="auto"/>
        <w:left w:val="none" w:sz="0" w:space="0" w:color="auto"/>
        <w:bottom w:val="none" w:sz="0" w:space="0" w:color="auto"/>
        <w:right w:val="none" w:sz="0" w:space="0" w:color="auto"/>
      </w:divBdr>
    </w:div>
    <w:div w:id="230653530">
      <w:bodyDiv w:val="1"/>
      <w:marLeft w:val="0"/>
      <w:marRight w:val="0"/>
      <w:marTop w:val="0"/>
      <w:marBottom w:val="0"/>
      <w:divBdr>
        <w:top w:val="none" w:sz="0" w:space="0" w:color="auto"/>
        <w:left w:val="none" w:sz="0" w:space="0" w:color="auto"/>
        <w:bottom w:val="none" w:sz="0" w:space="0" w:color="auto"/>
        <w:right w:val="none" w:sz="0" w:space="0" w:color="auto"/>
      </w:divBdr>
    </w:div>
    <w:div w:id="237443393">
      <w:bodyDiv w:val="1"/>
      <w:marLeft w:val="0"/>
      <w:marRight w:val="0"/>
      <w:marTop w:val="0"/>
      <w:marBottom w:val="0"/>
      <w:divBdr>
        <w:top w:val="none" w:sz="0" w:space="0" w:color="auto"/>
        <w:left w:val="none" w:sz="0" w:space="0" w:color="auto"/>
        <w:bottom w:val="none" w:sz="0" w:space="0" w:color="auto"/>
        <w:right w:val="none" w:sz="0" w:space="0" w:color="auto"/>
      </w:divBdr>
    </w:div>
    <w:div w:id="334499138">
      <w:bodyDiv w:val="1"/>
      <w:marLeft w:val="0"/>
      <w:marRight w:val="0"/>
      <w:marTop w:val="0"/>
      <w:marBottom w:val="0"/>
      <w:divBdr>
        <w:top w:val="none" w:sz="0" w:space="0" w:color="auto"/>
        <w:left w:val="none" w:sz="0" w:space="0" w:color="auto"/>
        <w:bottom w:val="none" w:sz="0" w:space="0" w:color="auto"/>
        <w:right w:val="none" w:sz="0" w:space="0" w:color="auto"/>
      </w:divBdr>
    </w:div>
    <w:div w:id="408504983">
      <w:bodyDiv w:val="1"/>
      <w:marLeft w:val="0"/>
      <w:marRight w:val="0"/>
      <w:marTop w:val="0"/>
      <w:marBottom w:val="0"/>
      <w:divBdr>
        <w:top w:val="none" w:sz="0" w:space="0" w:color="auto"/>
        <w:left w:val="none" w:sz="0" w:space="0" w:color="auto"/>
        <w:bottom w:val="none" w:sz="0" w:space="0" w:color="auto"/>
        <w:right w:val="none" w:sz="0" w:space="0" w:color="auto"/>
      </w:divBdr>
      <w:divsChild>
        <w:div w:id="39091755">
          <w:marLeft w:val="0"/>
          <w:marRight w:val="0"/>
          <w:marTop w:val="0"/>
          <w:marBottom w:val="0"/>
          <w:divBdr>
            <w:top w:val="none" w:sz="0" w:space="0" w:color="auto"/>
            <w:left w:val="none" w:sz="0" w:space="0" w:color="auto"/>
            <w:bottom w:val="none" w:sz="0" w:space="0" w:color="auto"/>
            <w:right w:val="none" w:sz="0" w:space="0" w:color="auto"/>
          </w:divBdr>
          <w:divsChild>
            <w:div w:id="1830169102">
              <w:marLeft w:val="0"/>
              <w:marRight w:val="0"/>
              <w:marTop w:val="0"/>
              <w:marBottom w:val="0"/>
              <w:divBdr>
                <w:top w:val="none" w:sz="0" w:space="0" w:color="auto"/>
                <w:left w:val="none" w:sz="0" w:space="0" w:color="auto"/>
                <w:bottom w:val="none" w:sz="0" w:space="0" w:color="auto"/>
                <w:right w:val="none" w:sz="0" w:space="0" w:color="auto"/>
              </w:divBdr>
            </w:div>
          </w:divsChild>
        </w:div>
        <w:div w:id="40911555">
          <w:marLeft w:val="0"/>
          <w:marRight w:val="0"/>
          <w:marTop w:val="0"/>
          <w:marBottom w:val="0"/>
          <w:divBdr>
            <w:top w:val="none" w:sz="0" w:space="0" w:color="auto"/>
            <w:left w:val="none" w:sz="0" w:space="0" w:color="auto"/>
            <w:bottom w:val="none" w:sz="0" w:space="0" w:color="auto"/>
            <w:right w:val="none" w:sz="0" w:space="0" w:color="auto"/>
          </w:divBdr>
          <w:divsChild>
            <w:div w:id="1555853266">
              <w:marLeft w:val="0"/>
              <w:marRight w:val="0"/>
              <w:marTop w:val="0"/>
              <w:marBottom w:val="0"/>
              <w:divBdr>
                <w:top w:val="none" w:sz="0" w:space="0" w:color="auto"/>
                <w:left w:val="none" w:sz="0" w:space="0" w:color="auto"/>
                <w:bottom w:val="none" w:sz="0" w:space="0" w:color="auto"/>
                <w:right w:val="none" w:sz="0" w:space="0" w:color="auto"/>
              </w:divBdr>
            </w:div>
          </w:divsChild>
        </w:div>
        <w:div w:id="62146554">
          <w:marLeft w:val="0"/>
          <w:marRight w:val="0"/>
          <w:marTop w:val="0"/>
          <w:marBottom w:val="0"/>
          <w:divBdr>
            <w:top w:val="none" w:sz="0" w:space="0" w:color="auto"/>
            <w:left w:val="none" w:sz="0" w:space="0" w:color="auto"/>
            <w:bottom w:val="none" w:sz="0" w:space="0" w:color="auto"/>
            <w:right w:val="none" w:sz="0" w:space="0" w:color="auto"/>
          </w:divBdr>
          <w:divsChild>
            <w:div w:id="1063941358">
              <w:marLeft w:val="0"/>
              <w:marRight w:val="0"/>
              <w:marTop w:val="0"/>
              <w:marBottom w:val="0"/>
              <w:divBdr>
                <w:top w:val="none" w:sz="0" w:space="0" w:color="auto"/>
                <w:left w:val="none" w:sz="0" w:space="0" w:color="auto"/>
                <w:bottom w:val="none" w:sz="0" w:space="0" w:color="auto"/>
                <w:right w:val="none" w:sz="0" w:space="0" w:color="auto"/>
              </w:divBdr>
            </w:div>
          </w:divsChild>
        </w:div>
        <w:div w:id="85464161">
          <w:marLeft w:val="0"/>
          <w:marRight w:val="0"/>
          <w:marTop w:val="0"/>
          <w:marBottom w:val="0"/>
          <w:divBdr>
            <w:top w:val="none" w:sz="0" w:space="0" w:color="auto"/>
            <w:left w:val="none" w:sz="0" w:space="0" w:color="auto"/>
            <w:bottom w:val="none" w:sz="0" w:space="0" w:color="auto"/>
            <w:right w:val="none" w:sz="0" w:space="0" w:color="auto"/>
          </w:divBdr>
          <w:divsChild>
            <w:div w:id="60252904">
              <w:marLeft w:val="0"/>
              <w:marRight w:val="0"/>
              <w:marTop w:val="0"/>
              <w:marBottom w:val="0"/>
              <w:divBdr>
                <w:top w:val="none" w:sz="0" w:space="0" w:color="auto"/>
                <w:left w:val="none" w:sz="0" w:space="0" w:color="auto"/>
                <w:bottom w:val="none" w:sz="0" w:space="0" w:color="auto"/>
                <w:right w:val="none" w:sz="0" w:space="0" w:color="auto"/>
              </w:divBdr>
            </w:div>
          </w:divsChild>
        </w:div>
        <w:div w:id="161051546">
          <w:marLeft w:val="0"/>
          <w:marRight w:val="0"/>
          <w:marTop w:val="0"/>
          <w:marBottom w:val="0"/>
          <w:divBdr>
            <w:top w:val="none" w:sz="0" w:space="0" w:color="auto"/>
            <w:left w:val="none" w:sz="0" w:space="0" w:color="auto"/>
            <w:bottom w:val="none" w:sz="0" w:space="0" w:color="auto"/>
            <w:right w:val="none" w:sz="0" w:space="0" w:color="auto"/>
          </w:divBdr>
          <w:divsChild>
            <w:div w:id="878469847">
              <w:marLeft w:val="0"/>
              <w:marRight w:val="0"/>
              <w:marTop w:val="0"/>
              <w:marBottom w:val="0"/>
              <w:divBdr>
                <w:top w:val="none" w:sz="0" w:space="0" w:color="auto"/>
                <w:left w:val="none" w:sz="0" w:space="0" w:color="auto"/>
                <w:bottom w:val="none" w:sz="0" w:space="0" w:color="auto"/>
                <w:right w:val="none" w:sz="0" w:space="0" w:color="auto"/>
              </w:divBdr>
            </w:div>
          </w:divsChild>
        </w:div>
        <w:div w:id="238682872">
          <w:marLeft w:val="0"/>
          <w:marRight w:val="0"/>
          <w:marTop w:val="0"/>
          <w:marBottom w:val="0"/>
          <w:divBdr>
            <w:top w:val="none" w:sz="0" w:space="0" w:color="auto"/>
            <w:left w:val="none" w:sz="0" w:space="0" w:color="auto"/>
            <w:bottom w:val="none" w:sz="0" w:space="0" w:color="auto"/>
            <w:right w:val="none" w:sz="0" w:space="0" w:color="auto"/>
          </w:divBdr>
          <w:divsChild>
            <w:div w:id="1030881380">
              <w:marLeft w:val="0"/>
              <w:marRight w:val="0"/>
              <w:marTop w:val="0"/>
              <w:marBottom w:val="0"/>
              <w:divBdr>
                <w:top w:val="none" w:sz="0" w:space="0" w:color="auto"/>
                <w:left w:val="none" w:sz="0" w:space="0" w:color="auto"/>
                <w:bottom w:val="none" w:sz="0" w:space="0" w:color="auto"/>
                <w:right w:val="none" w:sz="0" w:space="0" w:color="auto"/>
              </w:divBdr>
            </w:div>
          </w:divsChild>
        </w:div>
        <w:div w:id="250283147">
          <w:marLeft w:val="0"/>
          <w:marRight w:val="0"/>
          <w:marTop w:val="0"/>
          <w:marBottom w:val="0"/>
          <w:divBdr>
            <w:top w:val="none" w:sz="0" w:space="0" w:color="auto"/>
            <w:left w:val="none" w:sz="0" w:space="0" w:color="auto"/>
            <w:bottom w:val="none" w:sz="0" w:space="0" w:color="auto"/>
            <w:right w:val="none" w:sz="0" w:space="0" w:color="auto"/>
          </w:divBdr>
          <w:divsChild>
            <w:div w:id="147788681">
              <w:marLeft w:val="0"/>
              <w:marRight w:val="0"/>
              <w:marTop w:val="0"/>
              <w:marBottom w:val="0"/>
              <w:divBdr>
                <w:top w:val="none" w:sz="0" w:space="0" w:color="auto"/>
                <w:left w:val="none" w:sz="0" w:space="0" w:color="auto"/>
                <w:bottom w:val="none" w:sz="0" w:space="0" w:color="auto"/>
                <w:right w:val="none" w:sz="0" w:space="0" w:color="auto"/>
              </w:divBdr>
            </w:div>
          </w:divsChild>
        </w:div>
        <w:div w:id="257719340">
          <w:marLeft w:val="0"/>
          <w:marRight w:val="0"/>
          <w:marTop w:val="0"/>
          <w:marBottom w:val="0"/>
          <w:divBdr>
            <w:top w:val="none" w:sz="0" w:space="0" w:color="auto"/>
            <w:left w:val="none" w:sz="0" w:space="0" w:color="auto"/>
            <w:bottom w:val="none" w:sz="0" w:space="0" w:color="auto"/>
            <w:right w:val="none" w:sz="0" w:space="0" w:color="auto"/>
          </w:divBdr>
          <w:divsChild>
            <w:div w:id="1192917368">
              <w:marLeft w:val="0"/>
              <w:marRight w:val="0"/>
              <w:marTop w:val="0"/>
              <w:marBottom w:val="0"/>
              <w:divBdr>
                <w:top w:val="none" w:sz="0" w:space="0" w:color="auto"/>
                <w:left w:val="none" w:sz="0" w:space="0" w:color="auto"/>
                <w:bottom w:val="none" w:sz="0" w:space="0" w:color="auto"/>
                <w:right w:val="none" w:sz="0" w:space="0" w:color="auto"/>
              </w:divBdr>
            </w:div>
          </w:divsChild>
        </w:div>
        <w:div w:id="268973835">
          <w:marLeft w:val="0"/>
          <w:marRight w:val="0"/>
          <w:marTop w:val="0"/>
          <w:marBottom w:val="0"/>
          <w:divBdr>
            <w:top w:val="none" w:sz="0" w:space="0" w:color="auto"/>
            <w:left w:val="none" w:sz="0" w:space="0" w:color="auto"/>
            <w:bottom w:val="none" w:sz="0" w:space="0" w:color="auto"/>
            <w:right w:val="none" w:sz="0" w:space="0" w:color="auto"/>
          </w:divBdr>
          <w:divsChild>
            <w:div w:id="1569806119">
              <w:marLeft w:val="0"/>
              <w:marRight w:val="0"/>
              <w:marTop w:val="0"/>
              <w:marBottom w:val="0"/>
              <w:divBdr>
                <w:top w:val="none" w:sz="0" w:space="0" w:color="auto"/>
                <w:left w:val="none" w:sz="0" w:space="0" w:color="auto"/>
                <w:bottom w:val="none" w:sz="0" w:space="0" w:color="auto"/>
                <w:right w:val="none" w:sz="0" w:space="0" w:color="auto"/>
              </w:divBdr>
            </w:div>
          </w:divsChild>
        </w:div>
        <w:div w:id="299960127">
          <w:marLeft w:val="0"/>
          <w:marRight w:val="0"/>
          <w:marTop w:val="0"/>
          <w:marBottom w:val="0"/>
          <w:divBdr>
            <w:top w:val="none" w:sz="0" w:space="0" w:color="auto"/>
            <w:left w:val="none" w:sz="0" w:space="0" w:color="auto"/>
            <w:bottom w:val="none" w:sz="0" w:space="0" w:color="auto"/>
            <w:right w:val="none" w:sz="0" w:space="0" w:color="auto"/>
          </w:divBdr>
          <w:divsChild>
            <w:div w:id="1979187527">
              <w:marLeft w:val="0"/>
              <w:marRight w:val="0"/>
              <w:marTop w:val="0"/>
              <w:marBottom w:val="0"/>
              <w:divBdr>
                <w:top w:val="none" w:sz="0" w:space="0" w:color="auto"/>
                <w:left w:val="none" w:sz="0" w:space="0" w:color="auto"/>
                <w:bottom w:val="none" w:sz="0" w:space="0" w:color="auto"/>
                <w:right w:val="none" w:sz="0" w:space="0" w:color="auto"/>
              </w:divBdr>
            </w:div>
          </w:divsChild>
        </w:div>
        <w:div w:id="335034377">
          <w:marLeft w:val="0"/>
          <w:marRight w:val="0"/>
          <w:marTop w:val="0"/>
          <w:marBottom w:val="0"/>
          <w:divBdr>
            <w:top w:val="none" w:sz="0" w:space="0" w:color="auto"/>
            <w:left w:val="none" w:sz="0" w:space="0" w:color="auto"/>
            <w:bottom w:val="none" w:sz="0" w:space="0" w:color="auto"/>
            <w:right w:val="none" w:sz="0" w:space="0" w:color="auto"/>
          </w:divBdr>
          <w:divsChild>
            <w:div w:id="1192450872">
              <w:marLeft w:val="0"/>
              <w:marRight w:val="0"/>
              <w:marTop w:val="0"/>
              <w:marBottom w:val="0"/>
              <w:divBdr>
                <w:top w:val="none" w:sz="0" w:space="0" w:color="auto"/>
                <w:left w:val="none" w:sz="0" w:space="0" w:color="auto"/>
                <w:bottom w:val="none" w:sz="0" w:space="0" w:color="auto"/>
                <w:right w:val="none" w:sz="0" w:space="0" w:color="auto"/>
              </w:divBdr>
            </w:div>
          </w:divsChild>
        </w:div>
        <w:div w:id="341247948">
          <w:marLeft w:val="0"/>
          <w:marRight w:val="0"/>
          <w:marTop w:val="0"/>
          <w:marBottom w:val="0"/>
          <w:divBdr>
            <w:top w:val="none" w:sz="0" w:space="0" w:color="auto"/>
            <w:left w:val="none" w:sz="0" w:space="0" w:color="auto"/>
            <w:bottom w:val="none" w:sz="0" w:space="0" w:color="auto"/>
            <w:right w:val="none" w:sz="0" w:space="0" w:color="auto"/>
          </w:divBdr>
          <w:divsChild>
            <w:div w:id="1204640261">
              <w:marLeft w:val="0"/>
              <w:marRight w:val="0"/>
              <w:marTop w:val="0"/>
              <w:marBottom w:val="0"/>
              <w:divBdr>
                <w:top w:val="none" w:sz="0" w:space="0" w:color="auto"/>
                <w:left w:val="none" w:sz="0" w:space="0" w:color="auto"/>
                <w:bottom w:val="none" w:sz="0" w:space="0" w:color="auto"/>
                <w:right w:val="none" w:sz="0" w:space="0" w:color="auto"/>
              </w:divBdr>
            </w:div>
          </w:divsChild>
        </w:div>
        <w:div w:id="378209763">
          <w:marLeft w:val="0"/>
          <w:marRight w:val="0"/>
          <w:marTop w:val="0"/>
          <w:marBottom w:val="0"/>
          <w:divBdr>
            <w:top w:val="none" w:sz="0" w:space="0" w:color="auto"/>
            <w:left w:val="none" w:sz="0" w:space="0" w:color="auto"/>
            <w:bottom w:val="none" w:sz="0" w:space="0" w:color="auto"/>
            <w:right w:val="none" w:sz="0" w:space="0" w:color="auto"/>
          </w:divBdr>
          <w:divsChild>
            <w:div w:id="370499538">
              <w:marLeft w:val="0"/>
              <w:marRight w:val="0"/>
              <w:marTop w:val="0"/>
              <w:marBottom w:val="0"/>
              <w:divBdr>
                <w:top w:val="none" w:sz="0" w:space="0" w:color="auto"/>
                <w:left w:val="none" w:sz="0" w:space="0" w:color="auto"/>
                <w:bottom w:val="none" w:sz="0" w:space="0" w:color="auto"/>
                <w:right w:val="none" w:sz="0" w:space="0" w:color="auto"/>
              </w:divBdr>
            </w:div>
          </w:divsChild>
        </w:div>
        <w:div w:id="385035275">
          <w:marLeft w:val="0"/>
          <w:marRight w:val="0"/>
          <w:marTop w:val="0"/>
          <w:marBottom w:val="0"/>
          <w:divBdr>
            <w:top w:val="none" w:sz="0" w:space="0" w:color="auto"/>
            <w:left w:val="none" w:sz="0" w:space="0" w:color="auto"/>
            <w:bottom w:val="none" w:sz="0" w:space="0" w:color="auto"/>
            <w:right w:val="none" w:sz="0" w:space="0" w:color="auto"/>
          </w:divBdr>
          <w:divsChild>
            <w:div w:id="615453564">
              <w:marLeft w:val="0"/>
              <w:marRight w:val="0"/>
              <w:marTop w:val="0"/>
              <w:marBottom w:val="0"/>
              <w:divBdr>
                <w:top w:val="none" w:sz="0" w:space="0" w:color="auto"/>
                <w:left w:val="none" w:sz="0" w:space="0" w:color="auto"/>
                <w:bottom w:val="none" w:sz="0" w:space="0" w:color="auto"/>
                <w:right w:val="none" w:sz="0" w:space="0" w:color="auto"/>
              </w:divBdr>
            </w:div>
          </w:divsChild>
        </w:div>
        <w:div w:id="393622446">
          <w:marLeft w:val="0"/>
          <w:marRight w:val="0"/>
          <w:marTop w:val="0"/>
          <w:marBottom w:val="0"/>
          <w:divBdr>
            <w:top w:val="none" w:sz="0" w:space="0" w:color="auto"/>
            <w:left w:val="none" w:sz="0" w:space="0" w:color="auto"/>
            <w:bottom w:val="none" w:sz="0" w:space="0" w:color="auto"/>
            <w:right w:val="none" w:sz="0" w:space="0" w:color="auto"/>
          </w:divBdr>
          <w:divsChild>
            <w:div w:id="85000536">
              <w:marLeft w:val="0"/>
              <w:marRight w:val="0"/>
              <w:marTop w:val="0"/>
              <w:marBottom w:val="0"/>
              <w:divBdr>
                <w:top w:val="none" w:sz="0" w:space="0" w:color="auto"/>
                <w:left w:val="none" w:sz="0" w:space="0" w:color="auto"/>
                <w:bottom w:val="none" w:sz="0" w:space="0" w:color="auto"/>
                <w:right w:val="none" w:sz="0" w:space="0" w:color="auto"/>
              </w:divBdr>
            </w:div>
          </w:divsChild>
        </w:div>
        <w:div w:id="395202390">
          <w:marLeft w:val="0"/>
          <w:marRight w:val="0"/>
          <w:marTop w:val="0"/>
          <w:marBottom w:val="0"/>
          <w:divBdr>
            <w:top w:val="none" w:sz="0" w:space="0" w:color="auto"/>
            <w:left w:val="none" w:sz="0" w:space="0" w:color="auto"/>
            <w:bottom w:val="none" w:sz="0" w:space="0" w:color="auto"/>
            <w:right w:val="none" w:sz="0" w:space="0" w:color="auto"/>
          </w:divBdr>
          <w:divsChild>
            <w:div w:id="1994794754">
              <w:marLeft w:val="0"/>
              <w:marRight w:val="0"/>
              <w:marTop w:val="0"/>
              <w:marBottom w:val="0"/>
              <w:divBdr>
                <w:top w:val="none" w:sz="0" w:space="0" w:color="auto"/>
                <w:left w:val="none" w:sz="0" w:space="0" w:color="auto"/>
                <w:bottom w:val="none" w:sz="0" w:space="0" w:color="auto"/>
                <w:right w:val="none" w:sz="0" w:space="0" w:color="auto"/>
              </w:divBdr>
            </w:div>
          </w:divsChild>
        </w:div>
        <w:div w:id="427313380">
          <w:marLeft w:val="0"/>
          <w:marRight w:val="0"/>
          <w:marTop w:val="0"/>
          <w:marBottom w:val="0"/>
          <w:divBdr>
            <w:top w:val="none" w:sz="0" w:space="0" w:color="auto"/>
            <w:left w:val="none" w:sz="0" w:space="0" w:color="auto"/>
            <w:bottom w:val="none" w:sz="0" w:space="0" w:color="auto"/>
            <w:right w:val="none" w:sz="0" w:space="0" w:color="auto"/>
          </w:divBdr>
          <w:divsChild>
            <w:div w:id="1596933606">
              <w:marLeft w:val="0"/>
              <w:marRight w:val="0"/>
              <w:marTop w:val="0"/>
              <w:marBottom w:val="0"/>
              <w:divBdr>
                <w:top w:val="none" w:sz="0" w:space="0" w:color="auto"/>
                <w:left w:val="none" w:sz="0" w:space="0" w:color="auto"/>
                <w:bottom w:val="none" w:sz="0" w:space="0" w:color="auto"/>
                <w:right w:val="none" w:sz="0" w:space="0" w:color="auto"/>
              </w:divBdr>
            </w:div>
          </w:divsChild>
        </w:div>
        <w:div w:id="483202522">
          <w:marLeft w:val="0"/>
          <w:marRight w:val="0"/>
          <w:marTop w:val="0"/>
          <w:marBottom w:val="0"/>
          <w:divBdr>
            <w:top w:val="none" w:sz="0" w:space="0" w:color="auto"/>
            <w:left w:val="none" w:sz="0" w:space="0" w:color="auto"/>
            <w:bottom w:val="none" w:sz="0" w:space="0" w:color="auto"/>
            <w:right w:val="none" w:sz="0" w:space="0" w:color="auto"/>
          </w:divBdr>
          <w:divsChild>
            <w:div w:id="540168642">
              <w:marLeft w:val="0"/>
              <w:marRight w:val="0"/>
              <w:marTop w:val="0"/>
              <w:marBottom w:val="0"/>
              <w:divBdr>
                <w:top w:val="none" w:sz="0" w:space="0" w:color="auto"/>
                <w:left w:val="none" w:sz="0" w:space="0" w:color="auto"/>
                <w:bottom w:val="none" w:sz="0" w:space="0" w:color="auto"/>
                <w:right w:val="none" w:sz="0" w:space="0" w:color="auto"/>
              </w:divBdr>
            </w:div>
          </w:divsChild>
        </w:div>
        <w:div w:id="513344429">
          <w:marLeft w:val="0"/>
          <w:marRight w:val="0"/>
          <w:marTop w:val="0"/>
          <w:marBottom w:val="0"/>
          <w:divBdr>
            <w:top w:val="none" w:sz="0" w:space="0" w:color="auto"/>
            <w:left w:val="none" w:sz="0" w:space="0" w:color="auto"/>
            <w:bottom w:val="none" w:sz="0" w:space="0" w:color="auto"/>
            <w:right w:val="none" w:sz="0" w:space="0" w:color="auto"/>
          </w:divBdr>
          <w:divsChild>
            <w:div w:id="411438972">
              <w:marLeft w:val="0"/>
              <w:marRight w:val="0"/>
              <w:marTop w:val="0"/>
              <w:marBottom w:val="0"/>
              <w:divBdr>
                <w:top w:val="none" w:sz="0" w:space="0" w:color="auto"/>
                <w:left w:val="none" w:sz="0" w:space="0" w:color="auto"/>
                <w:bottom w:val="none" w:sz="0" w:space="0" w:color="auto"/>
                <w:right w:val="none" w:sz="0" w:space="0" w:color="auto"/>
              </w:divBdr>
            </w:div>
          </w:divsChild>
        </w:div>
        <w:div w:id="524178265">
          <w:marLeft w:val="0"/>
          <w:marRight w:val="0"/>
          <w:marTop w:val="0"/>
          <w:marBottom w:val="0"/>
          <w:divBdr>
            <w:top w:val="none" w:sz="0" w:space="0" w:color="auto"/>
            <w:left w:val="none" w:sz="0" w:space="0" w:color="auto"/>
            <w:bottom w:val="none" w:sz="0" w:space="0" w:color="auto"/>
            <w:right w:val="none" w:sz="0" w:space="0" w:color="auto"/>
          </w:divBdr>
          <w:divsChild>
            <w:div w:id="31612885">
              <w:marLeft w:val="0"/>
              <w:marRight w:val="0"/>
              <w:marTop w:val="0"/>
              <w:marBottom w:val="0"/>
              <w:divBdr>
                <w:top w:val="none" w:sz="0" w:space="0" w:color="auto"/>
                <w:left w:val="none" w:sz="0" w:space="0" w:color="auto"/>
                <w:bottom w:val="none" w:sz="0" w:space="0" w:color="auto"/>
                <w:right w:val="none" w:sz="0" w:space="0" w:color="auto"/>
              </w:divBdr>
            </w:div>
            <w:div w:id="1558936127">
              <w:marLeft w:val="0"/>
              <w:marRight w:val="0"/>
              <w:marTop w:val="0"/>
              <w:marBottom w:val="0"/>
              <w:divBdr>
                <w:top w:val="none" w:sz="0" w:space="0" w:color="auto"/>
                <w:left w:val="none" w:sz="0" w:space="0" w:color="auto"/>
                <w:bottom w:val="none" w:sz="0" w:space="0" w:color="auto"/>
                <w:right w:val="none" w:sz="0" w:space="0" w:color="auto"/>
              </w:divBdr>
            </w:div>
          </w:divsChild>
        </w:div>
        <w:div w:id="527834815">
          <w:marLeft w:val="0"/>
          <w:marRight w:val="0"/>
          <w:marTop w:val="0"/>
          <w:marBottom w:val="0"/>
          <w:divBdr>
            <w:top w:val="none" w:sz="0" w:space="0" w:color="auto"/>
            <w:left w:val="none" w:sz="0" w:space="0" w:color="auto"/>
            <w:bottom w:val="none" w:sz="0" w:space="0" w:color="auto"/>
            <w:right w:val="none" w:sz="0" w:space="0" w:color="auto"/>
          </w:divBdr>
          <w:divsChild>
            <w:div w:id="1546256945">
              <w:marLeft w:val="0"/>
              <w:marRight w:val="0"/>
              <w:marTop w:val="0"/>
              <w:marBottom w:val="0"/>
              <w:divBdr>
                <w:top w:val="none" w:sz="0" w:space="0" w:color="auto"/>
                <w:left w:val="none" w:sz="0" w:space="0" w:color="auto"/>
                <w:bottom w:val="none" w:sz="0" w:space="0" w:color="auto"/>
                <w:right w:val="none" w:sz="0" w:space="0" w:color="auto"/>
              </w:divBdr>
            </w:div>
          </w:divsChild>
        </w:div>
        <w:div w:id="586425602">
          <w:marLeft w:val="0"/>
          <w:marRight w:val="0"/>
          <w:marTop w:val="0"/>
          <w:marBottom w:val="0"/>
          <w:divBdr>
            <w:top w:val="none" w:sz="0" w:space="0" w:color="auto"/>
            <w:left w:val="none" w:sz="0" w:space="0" w:color="auto"/>
            <w:bottom w:val="none" w:sz="0" w:space="0" w:color="auto"/>
            <w:right w:val="none" w:sz="0" w:space="0" w:color="auto"/>
          </w:divBdr>
          <w:divsChild>
            <w:div w:id="987901492">
              <w:marLeft w:val="0"/>
              <w:marRight w:val="0"/>
              <w:marTop w:val="0"/>
              <w:marBottom w:val="0"/>
              <w:divBdr>
                <w:top w:val="none" w:sz="0" w:space="0" w:color="auto"/>
                <w:left w:val="none" w:sz="0" w:space="0" w:color="auto"/>
                <w:bottom w:val="none" w:sz="0" w:space="0" w:color="auto"/>
                <w:right w:val="none" w:sz="0" w:space="0" w:color="auto"/>
              </w:divBdr>
            </w:div>
          </w:divsChild>
        </w:div>
        <w:div w:id="606814238">
          <w:marLeft w:val="0"/>
          <w:marRight w:val="0"/>
          <w:marTop w:val="0"/>
          <w:marBottom w:val="0"/>
          <w:divBdr>
            <w:top w:val="none" w:sz="0" w:space="0" w:color="auto"/>
            <w:left w:val="none" w:sz="0" w:space="0" w:color="auto"/>
            <w:bottom w:val="none" w:sz="0" w:space="0" w:color="auto"/>
            <w:right w:val="none" w:sz="0" w:space="0" w:color="auto"/>
          </w:divBdr>
          <w:divsChild>
            <w:div w:id="974608121">
              <w:marLeft w:val="0"/>
              <w:marRight w:val="0"/>
              <w:marTop w:val="0"/>
              <w:marBottom w:val="0"/>
              <w:divBdr>
                <w:top w:val="none" w:sz="0" w:space="0" w:color="auto"/>
                <w:left w:val="none" w:sz="0" w:space="0" w:color="auto"/>
                <w:bottom w:val="none" w:sz="0" w:space="0" w:color="auto"/>
                <w:right w:val="none" w:sz="0" w:space="0" w:color="auto"/>
              </w:divBdr>
            </w:div>
          </w:divsChild>
        </w:div>
        <w:div w:id="624459071">
          <w:marLeft w:val="0"/>
          <w:marRight w:val="0"/>
          <w:marTop w:val="0"/>
          <w:marBottom w:val="0"/>
          <w:divBdr>
            <w:top w:val="none" w:sz="0" w:space="0" w:color="auto"/>
            <w:left w:val="none" w:sz="0" w:space="0" w:color="auto"/>
            <w:bottom w:val="none" w:sz="0" w:space="0" w:color="auto"/>
            <w:right w:val="none" w:sz="0" w:space="0" w:color="auto"/>
          </w:divBdr>
          <w:divsChild>
            <w:div w:id="709301804">
              <w:marLeft w:val="0"/>
              <w:marRight w:val="0"/>
              <w:marTop w:val="0"/>
              <w:marBottom w:val="0"/>
              <w:divBdr>
                <w:top w:val="none" w:sz="0" w:space="0" w:color="auto"/>
                <w:left w:val="none" w:sz="0" w:space="0" w:color="auto"/>
                <w:bottom w:val="none" w:sz="0" w:space="0" w:color="auto"/>
                <w:right w:val="none" w:sz="0" w:space="0" w:color="auto"/>
              </w:divBdr>
            </w:div>
          </w:divsChild>
        </w:div>
        <w:div w:id="661466203">
          <w:marLeft w:val="0"/>
          <w:marRight w:val="0"/>
          <w:marTop w:val="0"/>
          <w:marBottom w:val="0"/>
          <w:divBdr>
            <w:top w:val="none" w:sz="0" w:space="0" w:color="auto"/>
            <w:left w:val="none" w:sz="0" w:space="0" w:color="auto"/>
            <w:bottom w:val="none" w:sz="0" w:space="0" w:color="auto"/>
            <w:right w:val="none" w:sz="0" w:space="0" w:color="auto"/>
          </w:divBdr>
          <w:divsChild>
            <w:div w:id="1028406094">
              <w:marLeft w:val="0"/>
              <w:marRight w:val="0"/>
              <w:marTop w:val="0"/>
              <w:marBottom w:val="0"/>
              <w:divBdr>
                <w:top w:val="none" w:sz="0" w:space="0" w:color="auto"/>
                <w:left w:val="none" w:sz="0" w:space="0" w:color="auto"/>
                <w:bottom w:val="none" w:sz="0" w:space="0" w:color="auto"/>
                <w:right w:val="none" w:sz="0" w:space="0" w:color="auto"/>
              </w:divBdr>
            </w:div>
          </w:divsChild>
        </w:div>
        <w:div w:id="672269065">
          <w:marLeft w:val="0"/>
          <w:marRight w:val="0"/>
          <w:marTop w:val="0"/>
          <w:marBottom w:val="0"/>
          <w:divBdr>
            <w:top w:val="none" w:sz="0" w:space="0" w:color="auto"/>
            <w:left w:val="none" w:sz="0" w:space="0" w:color="auto"/>
            <w:bottom w:val="none" w:sz="0" w:space="0" w:color="auto"/>
            <w:right w:val="none" w:sz="0" w:space="0" w:color="auto"/>
          </w:divBdr>
          <w:divsChild>
            <w:div w:id="1482847264">
              <w:marLeft w:val="0"/>
              <w:marRight w:val="0"/>
              <w:marTop w:val="0"/>
              <w:marBottom w:val="0"/>
              <w:divBdr>
                <w:top w:val="none" w:sz="0" w:space="0" w:color="auto"/>
                <w:left w:val="none" w:sz="0" w:space="0" w:color="auto"/>
                <w:bottom w:val="none" w:sz="0" w:space="0" w:color="auto"/>
                <w:right w:val="none" w:sz="0" w:space="0" w:color="auto"/>
              </w:divBdr>
            </w:div>
          </w:divsChild>
        </w:div>
        <w:div w:id="680204957">
          <w:marLeft w:val="0"/>
          <w:marRight w:val="0"/>
          <w:marTop w:val="0"/>
          <w:marBottom w:val="0"/>
          <w:divBdr>
            <w:top w:val="none" w:sz="0" w:space="0" w:color="auto"/>
            <w:left w:val="none" w:sz="0" w:space="0" w:color="auto"/>
            <w:bottom w:val="none" w:sz="0" w:space="0" w:color="auto"/>
            <w:right w:val="none" w:sz="0" w:space="0" w:color="auto"/>
          </w:divBdr>
          <w:divsChild>
            <w:div w:id="1902714469">
              <w:marLeft w:val="0"/>
              <w:marRight w:val="0"/>
              <w:marTop w:val="0"/>
              <w:marBottom w:val="0"/>
              <w:divBdr>
                <w:top w:val="none" w:sz="0" w:space="0" w:color="auto"/>
                <w:left w:val="none" w:sz="0" w:space="0" w:color="auto"/>
                <w:bottom w:val="none" w:sz="0" w:space="0" w:color="auto"/>
                <w:right w:val="none" w:sz="0" w:space="0" w:color="auto"/>
              </w:divBdr>
            </w:div>
          </w:divsChild>
        </w:div>
        <w:div w:id="685600472">
          <w:marLeft w:val="0"/>
          <w:marRight w:val="0"/>
          <w:marTop w:val="0"/>
          <w:marBottom w:val="0"/>
          <w:divBdr>
            <w:top w:val="none" w:sz="0" w:space="0" w:color="auto"/>
            <w:left w:val="none" w:sz="0" w:space="0" w:color="auto"/>
            <w:bottom w:val="none" w:sz="0" w:space="0" w:color="auto"/>
            <w:right w:val="none" w:sz="0" w:space="0" w:color="auto"/>
          </w:divBdr>
          <w:divsChild>
            <w:div w:id="1682464582">
              <w:marLeft w:val="0"/>
              <w:marRight w:val="0"/>
              <w:marTop w:val="0"/>
              <w:marBottom w:val="0"/>
              <w:divBdr>
                <w:top w:val="none" w:sz="0" w:space="0" w:color="auto"/>
                <w:left w:val="none" w:sz="0" w:space="0" w:color="auto"/>
                <w:bottom w:val="none" w:sz="0" w:space="0" w:color="auto"/>
                <w:right w:val="none" w:sz="0" w:space="0" w:color="auto"/>
              </w:divBdr>
            </w:div>
          </w:divsChild>
        </w:div>
        <w:div w:id="769668891">
          <w:marLeft w:val="0"/>
          <w:marRight w:val="0"/>
          <w:marTop w:val="0"/>
          <w:marBottom w:val="0"/>
          <w:divBdr>
            <w:top w:val="none" w:sz="0" w:space="0" w:color="auto"/>
            <w:left w:val="none" w:sz="0" w:space="0" w:color="auto"/>
            <w:bottom w:val="none" w:sz="0" w:space="0" w:color="auto"/>
            <w:right w:val="none" w:sz="0" w:space="0" w:color="auto"/>
          </w:divBdr>
          <w:divsChild>
            <w:div w:id="1577859601">
              <w:marLeft w:val="0"/>
              <w:marRight w:val="0"/>
              <w:marTop w:val="0"/>
              <w:marBottom w:val="0"/>
              <w:divBdr>
                <w:top w:val="none" w:sz="0" w:space="0" w:color="auto"/>
                <w:left w:val="none" w:sz="0" w:space="0" w:color="auto"/>
                <w:bottom w:val="none" w:sz="0" w:space="0" w:color="auto"/>
                <w:right w:val="none" w:sz="0" w:space="0" w:color="auto"/>
              </w:divBdr>
            </w:div>
          </w:divsChild>
        </w:div>
        <w:div w:id="829903026">
          <w:marLeft w:val="0"/>
          <w:marRight w:val="0"/>
          <w:marTop w:val="0"/>
          <w:marBottom w:val="0"/>
          <w:divBdr>
            <w:top w:val="none" w:sz="0" w:space="0" w:color="auto"/>
            <w:left w:val="none" w:sz="0" w:space="0" w:color="auto"/>
            <w:bottom w:val="none" w:sz="0" w:space="0" w:color="auto"/>
            <w:right w:val="none" w:sz="0" w:space="0" w:color="auto"/>
          </w:divBdr>
          <w:divsChild>
            <w:div w:id="942691989">
              <w:marLeft w:val="0"/>
              <w:marRight w:val="0"/>
              <w:marTop w:val="0"/>
              <w:marBottom w:val="0"/>
              <w:divBdr>
                <w:top w:val="none" w:sz="0" w:space="0" w:color="auto"/>
                <w:left w:val="none" w:sz="0" w:space="0" w:color="auto"/>
                <w:bottom w:val="none" w:sz="0" w:space="0" w:color="auto"/>
                <w:right w:val="none" w:sz="0" w:space="0" w:color="auto"/>
              </w:divBdr>
            </w:div>
          </w:divsChild>
        </w:div>
        <w:div w:id="859046110">
          <w:marLeft w:val="0"/>
          <w:marRight w:val="0"/>
          <w:marTop w:val="0"/>
          <w:marBottom w:val="0"/>
          <w:divBdr>
            <w:top w:val="none" w:sz="0" w:space="0" w:color="auto"/>
            <w:left w:val="none" w:sz="0" w:space="0" w:color="auto"/>
            <w:bottom w:val="none" w:sz="0" w:space="0" w:color="auto"/>
            <w:right w:val="none" w:sz="0" w:space="0" w:color="auto"/>
          </w:divBdr>
          <w:divsChild>
            <w:div w:id="1646465727">
              <w:marLeft w:val="0"/>
              <w:marRight w:val="0"/>
              <w:marTop w:val="0"/>
              <w:marBottom w:val="0"/>
              <w:divBdr>
                <w:top w:val="none" w:sz="0" w:space="0" w:color="auto"/>
                <w:left w:val="none" w:sz="0" w:space="0" w:color="auto"/>
                <w:bottom w:val="none" w:sz="0" w:space="0" w:color="auto"/>
                <w:right w:val="none" w:sz="0" w:space="0" w:color="auto"/>
              </w:divBdr>
            </w:div>
          </w:divsChild>
        </w:div>
        <w:div w:id="859247226">
          <w:marLeft w:val="0"/>
          <w:marRight w:val="0"/>
          <w:marTop w:val="0"/>
          <w:marBottom w:val="0"/>
          <w:divBdr>
            <w:top w:val="none" w:sz="0" w:space="0" w:color="auto"/>
            <w:left w:val="none" w:sz="0" w:space="0" w:color="auto"/>
            <w:bottom w:val="none" w:sz="0" w:space="0" w:color="auto"/>
            <w:right w:val="none" w:sz="0" w:space="0" w:color="auto"/>
          </w:divBdr>
          <w:divsChild>
            <w:div w:id="1967075549">
              <w:marLeft w:val="0"/>
              <w:marRight w:val="0"/>
              <w:marTop w:val="0"/>
              <w:marBottom w:val="0"/>
              <w:divBdr>
                <w:top w:val="none" w:sz="0" w:space="0" w:color="auto"/>
                <w:left w:val="none" w:sz="0" w:space="0" w:color="auto"/>
                <w:bottom w:val="none" w:sz="0" w:space="0" w:color="auto"/>
                <w:right w:val="none" w:sz="0" w:space="0" w:color="auto"/>
              </w:divBdr>
            </w:div>
          </w:divsChild>
        </w:div>
        <w:div w:id="925725006">
          <w:marLeft w:val="0"/>
          <w:marRight w:val="0"/>
          <w:marTop w:val="0"/>
          <w:marBottom w:val="0"/>
          <w:divBdr>
            <w:top w:val="none" w:sz="0" w:space="0" w:color="auto"/>
            <w:left w:val="none" w:sz="0" w:space="0" w:color="auto"/>
            <w:bottom w:val="none" w:sz="0" w:space="0" w:color="auto"/>
            <w:right w:val="none" w:sz="0" w:space="0" w:color="auto"/>
          </w:divBdr>
          <w:divsChild>
            <w:div w:id="1685671856">
              <w:marLeft w:val="0"/>
              <w:marRight w:val="0"/>
              <w:marTop w:val="0"/>
              <w:marBottom w:val="0"/>
              <w:divBdr>
                <w:top w:val="none" w:sz="0" w:space="0" w:color="auto"/>
                <w:left w:val="none" w:sz="0" w:space="0" w:color="auto"/>
                <w:bottom w:val="none" w:sz="0" w:space="0" w:color="auto"/>
                <w:right w:val="none" w:sz="0" w:space="0" w:color="auto"/>
              </w:divBdr>
            </w:div>
          </w:divsChild>
        </w:div>
        <w:div w:id="1016074098">
          <w:marLeft w:val="0"/>
          <w:marRight w:val="0"/>
          <w:marTop w:val="0"/>
          <w:marBottom w:val="0"/>
          <w:divBdr>
            <w:top w:val="none" w:sz="0" w:space="0" w:color="auto"/>
            <w:left w:val="none" w:sz="0" w:space="0" w:color="auto"/>
            <w:bottom w:val="none" w:sz="0" w:space="0" w:color="auto"/>
            <w:right w:val="none" w:sz="0" w:space="0" w:color="auto"/>
          </w:divBdr>
          <w:divsChild>
            <w:div w:id="1931547154">
              <w:marLeft w:val="0"/>
              <w:marRight w:val="0"/>
              <w:marTop w:val="0"/>
              <w:marBottom w:val="0"/>
              <w:divBdr>
                <w:top w:val="none" w:sz="0" w:space="0" w:color="auto"/>
                <w:left w:val="none" w:sz="0" w:space="0" w:color="auto"/>
                <w:bottom w:val="none" w:sz="0" w:space="0" w:color="auto"/>
                <w:right w:val="none" w:sz="0" w:space="0" w:color="auto"/>
              </w:divBdr>
            </w:div>
          </w:divsChild>
        </w:div>
        <w:div w:id="1049645321">
          <w:marLeft w:val="0"/>
          <w:marRight w:val="0"/>
          <w:marTop w:val="0"/>
          <w:marBottom w:val="0"/>
          <w:divBdr>
            <w:top w:val="none" w:sz="0" w:space="0" w:color="auto"/>
            <w:left w:val="none" w:sz="0" w:space="0" w:color="auto"/>
            <w:bottom w:val="none" w:sz="0" w:space="0" w:color="auto"/>
            <w:right w:val="none" w:sz="0" w:space="0" w:color="auto"/>
          </w:divBdr>
          <w:divsChild>
            <w:div w:id="2097167749">
              <w:marLeft w:val="0"/>
              <w:marRight w:val="0"/>
              <w:marTop w:val="0"/>
              <w:marBottom w:val="0"/>
              <w:divBdr>
                <w:top w:val="none" w:sz="0" w:space="0" w:color="auto"/>
                <w:left w:val="none" w:sz="0" w:space="0" w:color="auto"/>
                <w:bottom w:val="none" w:sz="0" w:space="0" w:color="auto"/>
                <w:right w:val="none" w:sz="0" w:space="0" w:color="auto"/>
              </w:divBdr>
            </w:div>
          </w:divsChild>
        </w:div>
        <w:div w:id="1051032737">
          <w:marLeft w:val="0"/>
          <w:marRight w:val="0"/>
          <w:marTop w:val="0"/>
          <w:marBottom w:val="0"/>
          <w:divBdr>
            <w:top w:val="none" w:sz="0" w:space="0" w:color="auto"/>
            <w:left w:val="none" w:sz="0" w:space="0" w:color="auto"/>
            <w:bottom w:val="none" w:sz="0" w:space="0" w:color="auto"/>
            <w:right w:val="none" w:sz="0" w:space="0" w:color="auto"/>
          </w:divBdr>
          <w:divsChild>
            <w:div w:id="1219903664">
              <w:marLeft w:val="0"/>
              <w:marRight w:val="0"/>
              <w:marTop w:val="0"/>
              <w:marBottom w:val="0"/>
              <w:divBdr>
                <w:top w:val="none" w:sz="0" w:space="0" w:color="auto"/>
                <w:left w:val="none" w:sz="0" w:space="0" w:color="auto"/>
                <w:bottom w:val="none" w:sz="0" w:space="0" w:color="auto"/>
                <w:right w:val="none" w:sz="0" w:space="0" w:color="auto"/>
              </w:divBdr>
            </w:div>
          </w:divsChild>
        </w:div>
        <w:div w:id="1051265451">
          <w:marLeft w:val="0"/>
          <w:marRight w:val="0"/>
          <w:marTop w:val="0"/>
          <w:marBottom w:val="0"/>
          <w:divBdr>
            <w:top w:val="none" w:sz="0" w:space="0" w:color="auto"/>
            <w:left w:val="none" w:sz="0" w:space="0" w:color="auto"/>
            <w:bottom w:val="none" w:sz="0" w:space="0" w:color="auto"/>
            <w:right w:val="none" w:sz="0" w:space="0" w:color="auto"/>
          </w:divBdr>
          <w:divsChild>
            <w:div w:id="1784760100">
              <w:marLeft w:val="0"/>
              <w:marRight w:val="0"/>
              <w:marTop w:val="0"/>
              <w:marBottom w:val="0"/>
              <w:divBdr>
                <w:top w:val="none" w:sz="0" w:space="0" w:color="auto"/>
                <w:left w:val="none" w:sz="0" w:space="0" w:color="auto"/>
                <w:bottom w:val="none" w:sz="0" w:space="0" w:color="auto"/>
                <w:right w:val="none" w:sz="0" w:space="0" w:color="auto"/>
              </w:divBdr>
            </w:div>
          </w:divsChild>
        </w:div>
        <w:div w:id="1051533729">
          <w:marLeft w:val="0"/>
          <w:marRight w:val="0"/>
          <w:marTop w:val="0"/>
          <w:marBottom w:val="0"/>
          <w:divBdr>
            <w:top w:val="none" w:sz="0" w:space="0" w:color="auto"/>
            <w:left w:val="none" w:sz="0" w:space="0" w:color="auto"/>
            <w:bottom w:val="none" w:sz="0" w:space="0" w:color="auto"/>
            <w:right w:val="none" w:sz="0" w:space="0" w:color="auto"/>
          </w:divBdr>
          <w:divsChild>
            <w:div w:id="1240481568">
              <w:marLeft w:val="0"/>
              <w:marRight w:val="0"/>
              <w:marTop w:val="0"/>
              <w:marBottom w:val="0"/>
              <w:divBdr>
                <w:top w:val="none" w:sz="0" w:space="0" w:color="auto"/>
                <w:left w:val="none" w:sz="0" w:space="0" w:color="auto"/>
                <w:bottom w:val="none" w:sz="0" w:space="0" w:color="auto"/>
                <w:right w:val="none" w:sz="0" w:space="0" w:color="auto"/>
              </w:divBdr>
            </w:div>
          </w:divsChild>
        </w:div>
        <w:div w:id="1069310060">
          <w:marLeft w:val="0"/>
          <w:marRight w:val="0"/>
          <w:marTop w:val="0"/>
          <w:marBottom w:val="0"/>
          <w:divBdr>
            <w:top w:val="none" w:sz="0" w:space="0" w:color="auto"/>
            <w:left w:val="none" w:sz="0" w:space="0" w:color="auto"/>
            <w:bottom w:val="none" w:sz="0" w:space="0" w:color="auto"/>
            <w:right w:val="none" w:sz="0" w:space="0" w:color="auto"/>
          </w:divBdr>
          <w:divsChild>
            <w:div w:id="1598709294">
              <w:marLeft w:val="0"/>
              <w:marRight w:val="0"/>
              <w:marTop w:val="0"/>
              <w:marBottom w:val="0"/>
              <w:divBdr>
                <w:top w:val="none" w:sz="0" w:space="0" w:color="auto"/>
                <w:left w:val="none" w:sz="0" w:space="0" w:color="auto"/>
                <w:bottom w:val="none" w:sz="0" w:space="0" w:color="auto"/>
                <w:right w:val="none" w:sz="0" w:space="0" w:color="auto"/>
              </w:divBdr>
            </w:div>
          </w:divsChild>
        </w:div>
        <w:div w:id="1074280067">
          <w:marLeft w:val="0"/>
          <w:marRight w:val="0"/>
          <w:marTop w:val="0"/>
          <w:marBottom w:val="0"/>
          <w:divBdr>
            <w:top w:val="none" w:sz="0" w:space="0" w:color="auto"/>
            <w:left w:val="none" w:sz="0" w:space="0" w:color="auto"/>
            <w:bottom w:val="none" w:sz="0" w:space="0" w:color="auto"/>
            <w:right w:val="none" w:sz="0" w:space="0" w:color="auto"/>
          </w:divBdr>
          <w:divsChild>
            <w:div w:id="1678191354">
              <w:marLeft w:val="0"/>
              <w:marRight w:val="0"/>
              <w:marTop w:val="0"/>
              <w:marBottom w:val="0"/>
              <w:divBdr>
                <w:top w:val="none" w:sz="0" w:space="0" w:color="auto"/>
                <w:left w:val="none" w:sz="0" w:space="0" w:color="auto"/>
                <w:bottom w:val="none" w:sz="0" w:space="0" w:color="auto"/>
                <w:right w:val="none" w:sz="0" w:space="0" w:color="auto"/>
              </w:divBdr>
            </w:div>
          </w:divsChild>
        </w:div>
        <w:div w:id="1131750371">
          <w:marLeft w:val="0"/>
          <w:marRight w:val="0"/>
          <w:marTop w:val="0"/>
          <w:marBottom w:val="0"/>
          <w:divBdr>
            <w:top w:val="none" w:sz="0" w:space="0" w:color="auto"/>
            <w:left w:val="none" w:sz="0" w:space="0" w:color="auto"/>
            <w:bottom w:val="none" w:sz="0" w:space="0" w:color="auto"/>
            <w:right w:val="none" w:sz="0" w:space="0" w:color="auto"/>
          </w:divBdr>
          <w:divsChild>
            <w:div w:id="1324317393">
              <w:marLeft w:val="0"/>
              <w:marRight w:val="0"/>
              <w:marTop w:val="0"/>
              <w:marBottom w:val="0"/>
              <w:divBdr>
                <w:top w:val="none" w:sz="0" w:space="0" w:color="auto"/>
                <w:left w:val="none" w:sz="0" w:space="0" w:color="auto"/>
                <w:bottom w:val="none" w:sz="0" w:space="0" w:color="auto"/>
                <w:right w:val="none" w:sz="0" w:space="0" w:color="auto"/>
              </w:divBdr>
            </w:div>
          </w:divsChild>
        </w:div>
        <w:div w:id="1136142207">
          <w:marLeft w:val="0"/>
          <w:marRight w:val="0"/>
          <w:marTop w:val="0"/>
          <w:marBottom w:val="0"/>
          <w:divBdr>
            <w:top w:val="none" w:sz="0" w:space="0" w:color="auto"/>
            <w:left w:val="none" w:sz="0" w:space="0" w:color="auto"/>
            <w:bottom w:val="none" w:sz="0" w:space="0" w:color="auto"/>
            <w:right w:val="none" w:sz="0" w:space="0" w:color="auto"/>
          </w:divBdr>
          <w:divsChild>
            <w:div w:id="1825001469">
              <w:marLeft w:val="0"/>
              <w:marRight w:val="0"/>
              <w:marTop w:val="0"/>
              <w:marBottom w:val="0"/>
              <w:divBdr>
                <w:top w:val="none" w:sz="0" w:space="0" w:color="auto"/>
                <w:left w:val="none" w:sz="0" w:space="0" w:color="auto"/>
                <w:bottom w:val="none" w:sz="0" w:space="0" w:color="auto"/>
                <w:right w:val="none" w:sz="0" w:space="0" w:color="auto"/>
              </w:divBdr>
            </w:div>
          </w:divsChild>
        </w:div>
        <w:div w:id="1140808172">
          <w:marLeft w:val="0"/>
          <w:marRight w:val="0"/>
          <w:marTop w:val="0"/>
          <w:marBottom w:val="0"/>
          <w:divBdr>
            <w:top w:val="none" w:sz="0" w:space="0" w:color="auto"/>
            <w:left w:val="none" w:sz="0" w:space="0" w:color="auto"/>
            <w:bottom w:val="none" w:sz="0" w:space="0" w:color="auto"/>
            <w:right w:val="none" w:sz="0" w:space="0" w:color="auto"/>
          </w:divBdr>
          <w:divsChild>
            <w:div w:id="781803038">
              <w:marLeft w:val="0"/>
              <w:marRight w:val="0"/>
              <w:marTop w:val="0"/>
              <w:marBottom w:val="0"/>
              <w:divBdr>
                <w:top w:val="none" w:sz="0" w:space="0" w:color="auto"/>
                <w:left w:val="none" w:sz="0" w:space="0" w:color="auto"/>
                <w:bottom w:val="none" w:sz="0" w:space="0" w:color="auto"/>
                <w:right w:val="none" w:sz="0" w:space="0" w:color="auto"/>
              </w:divBdr>
            </w:div>
          </w:divsChild>
        </w:div>
        <w:div w:id="1151485254">
          <w:marLeft w:val="0"/>
          <w:marRight w:val="0"/>
          <w:marTop w:val="0"/>
          <w:marBottom w:val="0"/>
          <w:divBdr>
            <w:top w:val="none" w:sz="0" w:space="0" w:color="auto"/>
            <w:left w:val="none" w:sz="0" w:space="0" w:color="auto"/>
            <w:bottom w:val="none" w:sz="0" w:space="0" w:color="auto"/>
            <w:right w:val="none" w:sz="0" w:space="0" w:color="auto"/>
          </w:divBdr>
          <w:divsChild>
            <w:div w:id="1253122142">
              <w:marLeft w:val="0"/>
              <w:marRight w:val="0"/>
              <w:marTop w:val="0"/>
              <w:marBottom w:val="0"/>
              <w:divBdr>
                <w:top w:val="none" w:sz="0" w:space="0" w:color="auto"/>
                <w:left w:val="none" w:sz="0" w:space="0" w:color="auto"/>
                <w:bottom w:val="none" w:sz="0" w:space="0" w:color="auto"/>
                <w:right w:val="none" w:sz="0" w:space="0" w:color="auto"/>
              </w:divBdr>
            </w:div>
          </w:divsChild>
        </w:div>
        <w:div w:id="1197693646">
          <w:marLeft w:val="0"/>
          <w:marRight w:val="0"/>
          <w:marTop w:val="0"/>
          <w:marBottom w:val="0"/>
          <w:divBdr>
            <w:top w:val="none" w:sz="0" w:space="0" w:color="auto"/>
            <w:left w:val="none" w:sz="0" w:space="0" w:color="auto"/>
            <w:bottom w:val="none" w:sz="0" w:space="0" w:color="auto"/>
            <w:right w:val="none" w:sz="0" w:space="0" w:color="auto"/>
          </w:divBdr>
          <w:divsChild>
            <w:div w:id="116144387">
              <w:marLeft w:val="0"/>
              <w:marRight w:val="0"/>
              <w:marTop w:val="0"/>
              <w:marBottom w:val="0"/>
              <w:divBdr>
                <w:top w:val="none" w:sz="0" w:space="0" w:color="auto"/>
                <w:left w:val="none" w:sz="0" w:space="0" w:color="auto"/>
                <w:bottom w:val="none" w:sz="0" w:space="0" w:color="auto"/>
                <w:right w:val="none" w:sz="0" w:space="0" w:color="auto"/>
              </w:divBdr>
            </w:div>
          </w:divsChild>
        </w:div>
        <w:div w:id="1207529385">
          <w:marLeft w:val="0"/>
          <w:marRight w:val="0"/>
          <w:marTop w:val="0"/>
          <w:marBottom w:val="0"/>
          <w:divBdr>
            <w:top w:val="none" w:sz="0" w:space="0" w:color="auto"/>
            <w:left w:val="none" w:sz="0" w:space="0" w:color="auto"/>
            <w:bottom w:val="none" w:sz="0" w:space="0" w:color="auto"/>
            <w:right w:val="none" w:sz="0" w:space="0" w:color="auto"/>
          </w:divBdr>
          <w:divsChild>
            <w:div w:id="688599862">
              <w:marLeft w:val="0"/>
              <w:marRight w:val="0"/>
              <w:marTop w:val="0"/>
              <w:marBottom w:val="0"/>
              <w:divBdr>
                <w:top w:val="none" w:sz="0" w:space="0" w:color="auto"/>
                <w:left w:val="none" w:sz="0" w:space="0" w:color="auto"/>
                <w:bottom w:val="none" w:sz="0" w:space="0" w:color="auto"/>
                <w:right w:val="none" w:sz="0" w:space="0" w:color="auto"/>
              </w:divBdr>
            </w:div>
          </w:divsChild>
        </w:div>
        <w:div w:id="1248462485">
          <w:marLeft w:val="0"/>
          <w:marRight w:val="0"/>
          <w:marTop w:val="0"/>
          <w:marBottom w:val="0"/>
          <w:divBdr>
            <w:top w:val="none" w:sz="0" w:space="0" w:color="auto"/>
            <w:left w:val="none" w:sz="0" w:space="0" w:color="auto"/>
            <w:bottom w:val="none" w:sz="0" w:space="0" w:color="auto"/>
            <w:right w:val="none" w:sz="0" w:space="0" w:color="auto"/>
          </w:divBdr>
          <w:divsChild>
            <w:div w:id="1459831991">
              <w:marLeft w:val="0"/>
              <w:marRight w:val="0"/>
              <w:marTop w:val="0"/>
              <w:marBottom w:val="0"/>
              <w:divBdr>
                <w:top w:val="none" w:sz="0" w:space="0" w:color="auto"/>
                <w:left w:val="none" w:sz="0" w:space="0" w:color="auto"/>
                <w:bottom w:val="none" w:sz="0" w:space="0" w:color="auto"/>
                <w:right w:val="none" w:sz="0" w:space="0" w:color="auto"/>
              </w:divBdr>
            </w:div>
          </w:divsChild>
        </w:div>
        <w:div w:id="1248925826">
          <w:marLeft w:val="0"/>
          <w:marRight w:val="0"/>
          <w:marTop w:val="0"/>
          <w:marBottom w:val="0"/>
          <w:divBdr>
            <w:top w:val="none" w:sz="0" w:space="0" w:color="auto"/>
            <w:left w:val="none" w:sz="0" w:space="0" w:color="auto"/>
            <w:bottom w:val="none" w:sz="0" w:space="0" w:color="auto"/>
            <w:right w:val="none" w:sz="0" w:space="0" w:color="auto"/>
          </w:divBdr>
          <w:divsChild>
            <w:div w:id="925269059">
              <w:marLeft w:val="0"/>
              <w:marRight w:val="0"/>
              <w:marTop w:val="0"/>
              <w:marBottom w:val="0"/>
              <w:divBdr>
                <w:top w:val="none" w:sz="0" w:space="0" w:color="auto"/>
                <w:left w:val="none" w:sz="0" w:space="0" w:color="auto"/>
                <w:bottom w:val="none" w:sz="0" w:space="0" w:color="auto"/>
                <w:right w:val="none" w:sz="0" w:space="0" w:color="auto"/>
              </w:divBdr>
            </w:div>
          </w:divsChild>
        </w:div>
        <w:div w:id="1253124639">
          <w:marLeft w:val="0"/>
          <w:marRight w:val="0"/>
          <w:marTop w:val="0"/>
          <w:marBottom w:val="0"/>
          <w:divBdr>
            <w:top w:val="none" w:sz="0" w:space="0" w:color="auto"/>
            <w:left w:val="none" w:sz="0" w:space="0" w:color="auto"/>
            <w:bottom w:val="none" w:sz="0" w:space="0" w:color="auto"/>
            <w:right w:val="none" w:sz="0" w:space="0" w:color="auto"/>
          </w:divBdr>
          <w:divsChild>
            <w:div w:id="433863849">
              <w:marLeft w:val="0"/>
              <w:marRight w:val="0"/>
              <w:marTop w:val="0"/>
              <w:marBottom w:val="0"/>
              <w:divBdr>
                <w:top w:val="none" w:sz="0" w:space="0" w:color="auto"/>
                <w:left w:val="none" w:sz="0" w:space="0" w:color="auto"/>
                <w:bottom w:val="none" w:sz="0" w:space="0" w:color="auto"/>
                <w:right w:val="none" w:sz="0" w:space="0" w:color="auto"/>
              </w:divBdr>
            </w:div>
            <w:div w:id="1468890909">
              <w:marLeft w:val="0"/>
              <w:marRight w:val="0"/>
              <w:marTop w:val="0"/>
              <w:marBottom w:val="0"/>
              <w:divBdr>
                <w:top w:val="none" w:sz="0" w:space="0" w:color="auto"/>
                <w:left w:val="none" w:sz="0" w:space="0" w:color="auto"/>
                <w:bottom w:val="none" w:sz="0" w:space="0" w:color="auto"/>
                <w:right w:val="none" w:sz="0" w:space="0" w:color="auto"/>
              </w:divBdr>
            </w:div>
          </w:divsChild>
        </w:div>
        <w:div w:id="1281764942">
          <w:marLeft w:val="0"/>
          <w:marRight w:val="0"/>
          <w:marTop w:val="0"/>
          <w:marBottom w:val="0"/>
          <w:divBdr>
            <w:top w:val="none" w:sz="0" w:space="0" w:color="auto"/>
            <w:left w:val="none" w:sz="0" w:space="0" w:color="auto"/>
            <w:bottom w:val="none" w:sz="0" w:space="0" w:color="auto"/>
            <w:right w:val="none" w:sz="0" w:space="0" w:color="auto"/>
          </w:divBdr>
          <w:divsChild>
            <w:div w:id="632180043">
              <w:marLeft w:val="0"/>
              <w:marRight w:val="0"/>
              <w:marTop w:val="0"/>
              <w:marBottom w:val="0"/>
              <w:divBdr>
                <w:top w:val="none" w:sz="0" w:space="0" w:color="auto"/>
                <w:left w:val="none" w:sz="0" w:space="0" w:color="auto"/>
                <w:bottom w:val="none" w:sz="0" w:space="0" w:color="auto"/>
                <w:right w:val="none" w:sz="0" w:space="0" w:color="auto"/>
              </w:divBdr>
            </w:div>
          </w:divsChild>
        </w:div>
        <w:div w:id="1340155995">
          <w:marLeft w:val="0"/>
          <w:marRight w:val="0"/>
          <w:marTop w:val="0"/>
          <w:marBottom w:val="0"/>
          <w:divBdr>
            <w:top w:val="none" w:sz="0" w:space="0" w:color="auto"/>
            <w:left w:val="none" w:sz="0" w:space="0" w:color="auto"/>
            <w:bottom w:val="none" w:sz="0" w:space="0" w:color="auto"/>
            <w:right w:val="none" w:sz="0" w:space="0" w:color="auto"/>
          </w:divBdr>
          <w:divsChild>
            <w:div w:id="899561441">
              <w:marLeft w:val="0"/>
              <w:marRight w:val="0"/>
              <w:marTop w:val="0"/>
              <w:marBottom w:val="0"/>
              <w:divBdr>
                <w:top w:val="none" w:sz="0" w:space="0" w:color="auto"/>
                <w:left w:val="none" w:sz="0" w:space="0" w:color="auto"/>
                <w:bottom w:val="none" w:sz="0" w:space="0" w:color="auto"/>
                <w:right w:val="none" w:sz="0" w:space="0" w:color="auto"/>
              </w:divBdr>
            </w:div>
          </w:divsChild>
        </w:div>
        <w:div w:id="1446190412">
          <w:marLeft w:val="0"/>
          <w:marRight w:val="0"/>
          <w:marTop w:val="0"/>
          <w:marBottom w:val="0"/>
          <w:divBdr>
            <w:top w:val="none" w:sz="0" w:space="0" w:color="auto"/>
            <w:left w:val="none" w:sz="0" w:space="0" w:color="auto"/>
            <w:bottom w:val="none" w:sz="0" w:space="0" w:color="auto"/>
            <w:right w:val="none" w:sz="0" w:space="0" w:color="auto"/>
          </w:divBdr>
          <w:divsChild>
            <w:div w:id="1826167475">
              <w:marLeft w:val="0"/>
              <w:marRight w:val="0"/>
              <w:marTop w:val="0"/>
              <w:marBottom w:val="0"/>
              <w:divBdr>
                <w:top w:val="none" w:sz="0" w:space="0" w:color="auto"/>
                <w:left w:val="none" w:sz="0" w:space="0" w:color="auto"/>
                <w:bottom w:val="none" w:sz="0" w:space="0" w:color="auto"/>
                <w:right w:val="none" w:sz="0" w:space="0" w:color="auto"/>
              </w:divBdr>
            </w:div>
          </w:divsChild>
        </w:div>
        <w:div w:id="1484855974">
          <w:marLeft w:val="0"/>
          <w:marRight w:val="0"/>
          <w:marTop w:val="0"/>
          <w:marBottom w:val="0"/>
          <w:divBdr>
            <w:top w:val="none" w:sz="0" w:space="0" w:color="auto"/>
            <w:left w:val="none" w:sz="0" w:space="0" w:color="auto"/>
            <w:bottom w:val="none" w:sz="0" w:space="0" w:color="auto"/>
            <w:right w:val="none" w:sz="0" w:space="0" w:color="auto"/>
          </w:divBdr>
          <w:divsChild>
            <w:div w:id="1350453002">
              <w:marLeft w:val="0"/>
              <w:marRight w:val="0"/>
              <w:marTop w:val="0"/>
              <w:marBottom w:val="0"/>
              <w:divBdr>
                <w:top w:val="none" w:sz="0" w:space="0" w:color="auto"/>
                <w:left w:val="none" w:sz="0" w:space="0" w:color="auto"/>
                <w:bottom w:val="none" w:sz="0" w:space="0" w:color="auto"/>
                <w:right w:val="none" w:sz="0" w:space="0" w:color="auto"/>
              </w:divBdr>
            </w:div>
          </w:divsChild>
        </w:div>
        <w:div w:id="1522013899">
          <w:marLeft w:val="0"/>
          <w:marRight w:val="0"/>
          <w:marTop w:val="0"/>
          <w:marBottom w:val="0"/>
          <w:divBdr>
            <w:top w:val="none" w:sz="0" w:space="0" w:color="auto"/>
            <w:left w:val="none" w:sz="0" w:space="0" w:color="auto"/>
            <w:bottom w:val="none" w:sz="0" w:space="0" w:color="auto"/>
            <w:right w:val="none" w:sz="0" w:space="0" w:color="auto"/>
          </w:divBdr>
          <w:divsChild>
            <w:div w:id="243150997">
              <w:marLeft w:val="0"/>
              <w:marRight w:val="0"/>
              <w:marTop w:val="0"/>
              <w:marBottom w:val="0"/>
              <w:divBdr>
                <w:top w:val="none" w:sz="0" w:space="0" w:color="auto"/>
                <w:left w:val="none" w:sz="0" w:space="0" w:color="auto"/>
                <w:bottom w:val="none" w:sz="0" w:space="0" w:color="auto"/>
                <w:right w:val="none" w:sz="0" w:space="0" w:color="auto"/>
              </w:divBdr>
            </w:div>
          </w:divsChild>
        </w:div>
        <w:div w:id="1529298642">
          <w:marLeft w:val="0"/>
          <w:marRight w:val="0"/>
          <w:marTop w:val="0"/>
          <w:marBottom w:val="0"/>
          <w:divBdr>
            <w:top w:val="none" w:sz="0" w:space="0" w:color="auto"/>
            <w:left w:val="none" w:sz="0" w:space="0" w:color="auto"/>
            <w:bottom w:val="none" w:sz="0" w:space="0" w:color="auto"/>
            <w:right w:val="none" w:sz="0" w:space="0" w:color="auto"/>
          </w:divBdr>
          <w:divsChild>
            <w:div w:id="1510758228">
              <w:marLeft w:val="0"/>
              <w:marRight w:val="0"/>
              <w:marTop w:val="0"/>
              <w:marBottom w:val="0"/>
              <w:divBdr>
                <w:top w:val="none" w:sz="0" w:space="0" w:color="auto"/>
                <w:left w:val="none" w:sz="0" w:space="0" w:color="auto"/>
                <w:bottom w:val="none" w:sz="0" w:space="0" w:color="auto"/>
                <w:right w:val="none" w:sz="0" w:space="0" w:color="auto"/>
              </w:divBdr>
            </w:div>
          </w:divsChild>
        </w:div>
        <w:div w:id="1533613246">
          <w:marLeft w:val="0"/>
          <w:marRight w:val="0"/>
          <w:marTop w:val="0"/>
          <w:marBottom w:val="0"/>
          <w:divBdr>
            <w:top w:val="none" w:sz="0" w:space="0" w:color="auto"/>
            <w:left w:val="none" w:sz="0" w:space="0" w:color="auto"/>
            <w:bottom w:val="none" w:sz="0" w:space="0" w:color="auto"/>
            <w:right w:val="none" w:sz="0" w:space="0" w:color="auto"/>
          </w:divBdr>
          <w:divsChild>
            <w:div w:id="511921550">
              <w:marLeft w:val="0"/>
              <w:marRight w:val="0"/>
              <w:marTop w:val="0"/>
              <w:marBottom w:val="0"/>
              <w:divBdr>
                <w:top w:val="none" w:sz="0" w:space="0" w:color="auto"/>
                <w:left w:val="none" w:sz="0" w:space="0" w:color="auto"/>
                <w:bottom w:val="none" w:sz="0" w:space="0" w:color="auto"/>
                <w:right w:val="none" w:sz="0" w:space="0" w:color="auto"/>
              </w:divBdr>
            </w:div>
          </w:divsChild>
        </w:div>
        <w:div w:id="1540781751">
          <w:marLeft w:val="0"/>
          <w:marRight w:val="0"/>
          <w:marTop w:val="0"/>
          <w:marBottom w:val="0"/>
          <w:divBdr>
            <w:top w:val="none" w:sz="0" w:space="0" w:color="auto"/>
            <w:left w:val="none" w:sz="0" w:space="0" w:color="auto"/>
            <w:bottom w:val="none" w:sz="0" w:space="0" w:color="auto"/>
            <w:right w:val="none" w:sz="0" w:space="0" w:color="auto"/>
          </w:divBdr>
          <w:divsChild>
            <w:div w:id="69157521">
              <w:marLeft w:val="0"/>
              <w:marRight w:val="0"/>
              <w:marTop w:val="0"/>
              <w:marBottom w:val="0"/>
              <w:divBdr>
                <w:top w:val="none" w:sz="0" w:space="0" w:color="auto"/>
                <w:left w:val="none" w:sz="0" w:space="0" w:color="auto"/>
                <w:bottom w:val="none" w:sz="0" w:space="0" w:color="auto"/>
                <w:right w:val="none" w:sz="0" w:space="0" w:color="auto"/>
              </w:divBdr>
            </w:div>
          </w:divsChild>
        </w:div>
        <w:div w:id="1562716324">
          <w:marLeft w:val="0"/>
          <w:marRight w:val="0"/>
          <w:marTop w:val="0"/>
          <w:marBottom w:val="0"/>
          <w:divBdr>
            <w:top w:val="none" w:sz="0" w:space="0" w:color="auto"/>
            <w:left w:val="none" w:sz="0" w:space="0" w:color="auto"/>
            <w:bottom w:val="none" w:sz="0" w:space="0" w:color="auto"/>
            <w:right w:val="none" w:sz="0" w:space="0" w:color="auto"/>
          </w:divBdr>
          <w:divsChild>
            <w:div w:id="2070690526">
              <w:marLeft w:val="0"/>
              <w:marRight w:val="0"/>
              <w:marTop w:val="0"/>
              <w:marBottom w:val="0"/>
              <w:divBdr>
                <w:top w:val="none" w:sz="0" w:space="0" w:color="auto"/>
                <w:left w:val="none" w:sz="0" w:space="0" w:color="auto"/>
                <w:bottom w:val="none" w:sz="0" w:space="0" w:color="auto"/>
                <w:right w:val="none" w:sz="0" w:space="0" w:color="auto"/>
              </w:divBdr>
            </w:div>
          </w:divsChild>
        </w:div>
        <w:div w:id="1591307674">
          <w:marLeft w:val="0"/>
          <w:marRight w:val="0"/>
          <w:marTop w:val="0"/>
          <w:marBottom w:val="0"/>
          <w:divBdr>
            <w:top w:val="none" w:sz="0" w:space="0" w:color="auto"/>
            <w:left w:val="none" w:sz="0" w:space="0" w:color="auto"/>
            <w:bottom w:val="none" w:sz="0" w:space="0" w:color="auto"/>
            <w:right w:val="none" w:sz="0" w:space="0" w:color="auto"/>
          </w:divBdr>
          <w:divsChild>
            <w:div w:id="1516648221">
              <w:marLeft w:val="0"/>
              <w:marRight w:val="0"/>
              <w:marTop w:val="0"/>
              <w:marBottom w:val="0"/>
              <w:divBdr>
                <w:top w:val="none" w:sz="0" w:space="0" w:color="auto"/>
                <w:left w:val="none" w:sz="0" w:space="0" w:color="auto"/>
                <w:bottom w:val="none" w:sz="0" w:space="0" w:color="auto"/>
                <w:right w:val="none" w:sz="0" w:space="0" w:color="auto"/>
              </w:divBdr>
            </w:div>
          </w:divsChild>
        </w:div>
        <w:div w:id="1707365651">
          <w:marLeft w:val="0"/>
          <w:marRight w:val="0"/>
          <w:marTop w:val="0"/>
          <w:marBottom w:val="0"/>
          <w:divBdr>
            <w:top w:val="none" w:sz="0" w:space="0" w:color="auto"/>
            <w:left w:val="none" w:sz="0" w:space="0" w:color="auto"/>
            <w:bottom w:val="none" w:sz="0" w:space="0" w:color="auto"/>
            <w:right w:val="none" w:sz="0" w:space="0" w:color="auto"/>
          </w:divBdr>
          <w:divsChild>
            <w:div w:id="317468077">
              <w:marLeft w:val="0"/>
              <w:marRight w:val="0"/>
              <w:marTop w:val="0"/>
              <w:marBottom w:val="0"/>
              <w:divBdr>
                <w:top w:val="none" w:sz="0" w:space="0" w:color="auto"/>
                <w:left w:val="none" w:sz="0" w:space="0" w:color="auto"/>
                <w:bottom w:val="none" w:sz="0" w:space="0" w:color="auto"/>
                <w:right w:val="none" w:sz="0" w:space="0" w:color="auto"/>
              </w:divBdr>
            </w:div>
          </w:divsChild>
        </w:div>
        <w:div w:id="1707900563">
          <w:marLeft w:val="0"/>
          <w:marRight w:val="0"/>
          <w:marTop w:val="0"/>
          <w:marBottom w:val="0"/>
          <w:divBdr>
            <w:top w:val="none" w:sz="0" w:space="0" w:color="auto"/>
            <w:left w:val="none" w:sz="0" w:space="0" w:color="auto"/>
            <w:bottom w:val="none" w:sz="0" w:space="0" w:color="auto"/>
            <w:right w:val="none" w:sz="0" w:space="0" w:color="auto"/>
          </w:divBdr>
          <w:divsChild>
            <w:div w:id="1104377203">
              <w:marLeft w:val="0"/>
              <w:marRight w:val="0"/>
              <w:marTop w:val="0"/>
              <w:marBottom w:val="0"/>
              <w:divBdr>
                <w:top w:val="none" w:sz="0" w:space="0" w:color="auto"/>
                <w:left w:val="none" w:sz="0" w:space="0" w:color="auto"/>
                <w:bottom w:val="none" w:sz="0" w:space="0" w:color="auto"/>
                <w:right w:val="none" w:sz="0" w:space="0" w:color="auto"/>
              </w:divBdr>
            </w:div>
          </w:divsChild>
        </w:div>
        <w:div w:id="1776829220">
          <w:marLeft w:val="0"/>
          <w:marRight w:val="0"/>
          <w:marTop w:val="0"/>
          <w:marBottom w:val="0"/>
          <w:divBdr>
            <w:top w:val="none" w:sz="0" w:space="0" w:color="auto"/>
            <w:left w:val="none" w:sz="0" w:space="0" w:color="auto"/>
            <w:bottom w:val="none" w:sz="0" w:space="0" w:color="auto"/>
            <w:right w:val="none" w:sz="0" w:space="0" w:color="auto"/>
          </w:divBdr>
          <w:divsChild>
            <w:div w:id="89667520">
              <w:marLeft w:val="0"/>
              <w:marRight w:val="0"/>
              <w:marTop w:val="0"/>
              <w:marBottom w:val="0"/>
              <w:divBdr>
                <w:top w:val="none" w:sz="0" w:space="0" w:color="auto"/>
                <w:left w:val="none" w:sz="0" w:space="0" w:color="auto"/>
                <w:bottom w:val="none" w:sz="0" w:space="0" w:color="auto"/>
                <w:right w:val="none" w:sz="0" w:space="0" w:color="auto"/>
              </w:divBdr>
            </w:div>
          </w:divsChild>
        </w:div>
        <w:div w:id="1833252208">
          <w:marLeft w:val="0"/>
          <w:marRight w:val="0"/>
          <w:marTop w:val="0"/>
          <w:marBottom w:val="0"/>
          <w:divBdr>
            <w:top w:val="none" w:sz="0" w:space="0" w:color="auto"/>
            <w:left w:val="none" w:sz="0" w:space="0" w:color="auto"/>
            <w:bottom w:val="none" w:sz="0" w:space="0" w:color="auto"/>
            <w:right w:val="none" w:sz="0" w:space="0" w:color="auto"/>
          </w:divBdr>
          <w:divsChild>
            <w:div w:id="1154831645">
              <w:marLeft w:val="0"/>
              <w:marRight w:val="0"/>
              <w:marTop w:val="0"/>
              <w:marBottom w:val="0"/>
              <w:divBdr>
                <w:top w:val="none" w:sz="0" w:space="0" w:color="auto"/>
                <w:left w:val="none" w:sz="0" w:space="0" w:color="auto"/>
                <w:bottom w:val="none" w:sz="0" w:space="0" w:color="auto"/>
                <w:right w:val="none" w:sz="0" w:space="0" w:color="auto"/>
              </w:divBdr>
            </w:div>
          </w:divsChild>
        </w:div>
        <w:div w:id="1852178740">
          <w:marLeft w:val="0"/>
          <w:marRight w:val="0"/>
          <w:marTop w:val="0"/>
          <w:marBottom w:val="0"/>
          <w:divBdr>
            <w:top w:val="none" w:sz="0" w:space="0" w:color="auto"/>
            <w:left w:val="none" w:sz="0" w:space="0" w:color="auto"/>
            <w:bottom w:val="none" w:sz="0" w:space="0" w:color="auto"/>
            <w:right w:val="none" w:sz="0" w:space="0" w:color="auto"/>
          </w:divBdr>
          <w:divsChild>
            <w:div w:id="1415322472">
              <w:marLeft w:val="0"/>
              <w:marRight w:val="0"/>
              <w:marTop w:val="0"/>
              <w:marBottom w:val="0"/>
              <w:divBdr>
                <w:top w:val="none" w:sz="0" w:space="0" w:color="auto"/>
                <w:left w:val="none" w:sz="0" w:space="0" w:color="auto"/>
                <w:bottom w:val="none" w:sz="0" w:space="0" w:color="auto"/>
                <w:right w:val="none" w:sz="0" w:space="0" w:color="auto"/>
              </w:divBdr>
            </w:div>
          </w:divsChild>
        </w:div>
        <w:div w:id="1885822492">
          <w:marLeft w:val="0"/>
          <w:marRight w:val="0"/>
          <w:marTop w:val="0"/>
          <w:marBottom w:val="0"/>
          <w:divBdr>
            <w:top w:val="none" w:sz="0" w:space="0" w:color="auto"/>
            <w:left w:val="none" w:sz="0" w:space="0" w:color="auto"/>
            <w:bottom w:val="none" w:sz="0" w:space="0" w:color="auto"/>
            <w:right w:val="none" w:sz="0" w:space="0" w:color="auto"/>
          </w:divBdr>
          <w:divsChild>
            <w:div w:id="1440178683">
              <w:marLeft w:val="0"/>
              <w:marRight w:val="0"/>
              <w:marTop w:val="0"/>
              <w:marBottom w:val="0"/>
              <w:divBdr>
                <w:top w:val="none" w:sz="0" w:space="0" w:color="auto"/>
                <w:left w:val="none" w:sz="0" w:space="0" w:color="auto"/>
                <w:bottom w:val="none" w:sz="0" w:space="0" w:color="auto"/>
                <w:right w:val="none" w:sz="0" w:space="0" w:color="auto"/>
              </w:divBdr>
            </w:div>
          </w:divsChild>
        </w:div>
        <w:div w:id="1933122940">
          <w:marLeft w:val="0"/>
          <w:marRight w:val="0"/>
          <w:marTop w:val="0"/>
          <w:marBottom w:val="0"/>
          <w:divBdr>
            <w:top w:val="none" w:sz="0" w:space="0" w:color="auto"/>
            <w:left w:val="none" w:sz="0" w:space="0" w:color="auto"/>
            <w:bottom w:val="none" w:sz="0" w:space="0" w:color="auto"/>
            <w:right w:val="none" w:sz="0" w:space="0" w:color="auto"/>
          </w:divBdr>
          <w:divsChild>
            <w:div w:id="275216312">
              <w:marLeft w:val="0"/>
              <w:marRight w:val="0"/>
              <w:marTop w:val="0"/>
              <w:marBottom w:val="0"/>
              <w:divBdr>
                <w:top w:val="none" w:sz="0" w:space="0" w:color="auto"/>
                <w:left w:val="none" w:sz="0" w:space="0" w:color="auto"/>
                <w:bottom w:val="none" w:sz="0" w:space="0" w:color="auto"/>
                <w:right w:val="none" w:sz="0" w:space="0" w:color="auto"/>
              </w:divBdr>
            </w:div>
          </w:divsChild>
        </w:div>
        <w:div w:id="1938558239">
          <w:marLeft w:val="0"/>
          <w:marRight w:val="0"/>
          <w:marTop w:val="0"/>
          <w:marBottom w:val="0"/>
          <w:divBdr>
            <w:top w:val="none" w:sz="0" w:space="0" w:color="auto"/>
            <w:left w:val="none" w:sz="0" w:space="0" w:color="auto"/>
            <w:bottom w:val="none" w:sz="0" w:space="0" w:color="auto"/>
            <w:right w:val="none" w:sz="0" w:space="0" w:color="auto"/>
          </w:divBdr>
          <w:divsChild>
            <w:div w:id="373969852">
              <w:marLeft w:val="0"/>
              <w:marRight w:val="0"/>
              <w:marTop w:val="0"/>
              <w:marBottom w:val="0"/>
              <w:divBdr>
                <w:top w:val="none" w:sz="0" w:space="0" w:color="auto"/>
                <w:left w:val="none" w:sz="0" w:space="0" w:color="auto"/>
                <w:bottom w:val="none" w:sz="0" w:space="0" w:color="auto"/>
                <w:right w:val="none" w:sz="0" w:space="0" w:color="auto"/>
              </w:divBdr>
            </w:div>
          </w:divsChild>
        </w:div>
        <w:div w:id="1982415922">
          <w:marLeft w:val="0"/>
          <w:marRight w:val="0"/>
          <w:marTop w:val="0"/>
          <w:marBottom w:val="0"/>
          <w:divBdr>
            <w:top w:val="none" w:sz="0" w:space="0" w:color="auto"/>
            <w:left w:val="none" w:sz="0" w:space="0" w:color="auto"/>
            <w:bottom w:val="none" w:sz="0" w:space="0" w:color="auto"/>
            <w:right w:val="none" w:sz="0" w:space="0" w:color="auto"/>
          </w:divBdr>
          <w:divsChild>
            <w:div w:id="1385176433">
              <w:marLeft w:val="0"/>
              <w:marRight w:val="0"/>
              <w:marTop w:val="0"/>
              <w:marBottom w:val="0"/>
              <w:divBdr>
                <w:top w:val="none" w:sz="0" w:space="0" w:color="auto"/>
                <w:left w:val="none" w:sz="0" w:space="0" w:color="auto"/>
                <w:bottom w:val="none" w:sz="0" w:space="0" w:color="auto"/>
                <w:right w:val="none" w:sz="0" w:space="0" w:color="auto"/>
              </w:divBdr>
            </w:div>
          </w:divsChild>
        </w:div>
        <w:div w:id="2007900979">
          <w:marLeft w:val="0"/>
          <w:marRight w:val="0"/>
          <w:marTop w:val="0"/>
          <w:marBottom w:val="0"/>
          <w:divBdr>
            <w:top w:val="none" w:sz="0" w:space="0" w:color="auto"/>
            <w:left w:val="none" w:sz="0" w:space="0" w:color="auto"/>
            <w:bottom w:val="none" w:sz="0" w:space="0" w:color="auto"/>
            <w:right w:val="none" w:sz="0" w:space="0" w:color="auto"/>
          </w:divBdr>
          <w:divsChild>
            <w:div w:id="564950427">
              <w:marLeft w:val="0"/>
              <w:marRight w:val="0"/>
              <w:marTop w:val="0"/>
              <w:marBottom w:val="0"/>
              <w:divBdr>
                <w:top w:val="none" w:sz="0" w:space="0" w:color="auto"/>
                <w:left w:val="none" w:sz="0" w:space="0" w:color="auto"/>
                <w:bottom w:val="none" w:sz="0" w:space="0" w:color="auto"/>
                <w:right w:val="none" w:sz="0" w:space="0" w:color="auto"/>
              </w:divBdr>
            </w:div>
          </w:divsChild>
        </w:div>
        <w:div w:id="2023162004">
          <w:marLeft w:val="0"/>
          <w:marRight w:val="0"/>
          <w:marTop w:val="0"/>
          <w:marBottom w:val="0"/>
          <w:divBdr>
            <w:top w:val="none" w:sz="0" w:space="0" w:color="auto"/>
            <w:left w:val="none" w:sz="0" w:space="0" w:color="auto"/>
            <w:bottom w:val="none" w:sz="0" w:space="0" w:color="auto"/>
            <w:right w:val="none" w:sz="0" w:space="0" w:color="auto"/>
          </w:divBdr>
          <w:divsChild>
            <w:div w:id="1676956884">
              <w:marLeft w:val="0"/>
              <w:marRight w:val="0"/>
              <w:marTop w:val="0"/>
              <w:marBottom w:val="0"/>
              <w:divBdr>
                <w:top w:val="none" w:sz="0" w:space="0" w:color="auto"/>
                <w:left w:val="none" w:sz="0" w:space="0" w:color="auto"/>
                <w:bottom w:val="none" w:sz="0" w:space="0" w:color="auto"/>
                <w:right w:val="none" w:sz="0" w:space="0" w:color="auto"/>
              </w:divBdr>
            </w:div>
          </w:divsChild>
        </w:div>
        <w:div w:id="2027100652">
          <w:marLeft w:val="0"/>
          <w:marRight w:val="0"/>
          <w:marTop w:val="0"/>
          <w:marBottom w:val="0"/>
          <w:divBdr>
            <w:top w:val="none" w:sz="0" w:space="0" w:color="auto"/>
            <w:left w:val="none" w:sz="0" w:space="0" w:color="auto"/>
            <w:bottom w:val="none" w:sz="0" w:space="0" w:color="auto"/>
            <w:right w:val="none" w:sz="0" w:space="0" w:color="auto"/>
          </w:divBdr>
          <w:divsChild>
            <w:div w:id="798032596">
              <w:marLeft w:val="0"/>
              <w:marRight w:val="0"/>
              <w:marTop w:val="0"/>
              <w:marBottom w:val="0"/>
              <w:divBdr>
                <w:top w:val="none" w:sz="0" w:space="0" w:color="auto"/>
                <w:left w:val="none" w:sz="0" w:space="0" w:color="auto"/>
                <w:bottom w:val="none" w:sz="0" w:space="0" w:color="auto"/>
                <w:right w:val="none" w:sz="0" w:space="0" w:color="auto"/>
              </w:divBdr>
            </w:div>
          </w:divsChild>
        </w:div>
        <w:div w:id="2048020006">
          <w:marLeft w:val="0"/>
          <w:marRight w:val="0"/>
          <w:marTop w:val="0"/>
          <w:marBottom w:val="0"/>
          <w:divBdr>
            <w:top w:val="none" w:sz="0" w:space="0" w:color="auto"/>
            <w:left w:val="none" w:sz="0" w:space="0" w:color="auto"/>
            <w:bottom w:val="none" w:sz="0" w:space="0" w:color="auto"/>
            <w:right w:val="none" w:sz="0" w:space="0" w:color="auto"/>
          </w:divBdr>
          <w:divsChild>
            <w:div w:id="1218856247">
              <w:marLeft w:val="0"/>
              <w:marRight w:val="0"/>
              <w:marTop w:val="0"/>
              <w:marBottom w:val="0"/>
              <w:divBdr>
                <w:top w:val="none" w:sz="0" w:space="0" w:color="auto"/>
                <w:left w:val="none" w:sz="0" w:space="0" w:color="auto"/>
                <w:bottom w:val="none" w:sz="0" w:space="0" w:color="auto"/>
                <w:right w:val="none" w:sz="0" w:space="0" w:color="auto"/>
              </w:divBdr>
            </w:div>
          </w:divsChild>
        </w:div>
        <w:div w:id="2059084186">
          <w:marLeft w:val="0"/>
          <w:marRight w:val="0"/>
          <w:marTop w:val="0"/>
          <w:marBottom w:val="0"/>
          <w:divBdr>
            <w:top w:val="none" w:sz="0" w:space="0" w:color="auto"/>
            <w:left w:val="none" w:sz="0" w:space="0" w:color="auto"/>
            <w:bottom w:val="none" w:sz="0" w:space="0" w:color="auto"/>
            <w:right w:val="none" w:sz="0" w:space="0" w:color="auto"/>
          </w:divBdr>
          <w:divsChild>
            <w:div w:id="1100023478">
              <w:marLeft w:val="0"/>
              <w:marRight w:val="0"/>
              <w:marTop w:val="0"/>
              <w:marBottom w:val="0"/>
              <w:divBdr>
                <w:top w:val="none" w:sz="0" w:space="0" w:color="auto"/>
                <w:left w:val="none" w:sz="0" w:space="0" w:color="auto"/>
                <w:bottom w:val="none" w:sz="0" w:space="0" w:color="auto"/>
                <w:right w:val="none" w:sz="0" w:space="0" w:color="auto"/>
              </w:divBdr>
            </w:div>
          </w:divsChild>
        </w:div>
        <w:div w:id="2071034307">
          <w:marLeft w:val="0"/>
          <w:marRight w:val="0"/>
          <w:marTop w:val="0"/>
          <w:marBottom w:val="0"/>
          <w:divBdr>
            <w:top w:val="none" w:sz="0" w:space="0" w:color="auto"/>
            <w:left w:val="none" w:sz="0" w:space="0" w:color="auto"/>
            <w:bottom w:val="none" w:sz="0" w:space="0" w:color="auto"/>
            <w:right w:val="none" w:sz="0" w:space="0" w:color="auto"/>
          </w:divBdr>
          <w:divsChild>
            <w:div w:id="2110856384">
              <w:marLeft w:val="0"/>
              <w:marRight w:val="0"/>
              <w:marTop w:val="0"/>
              <w:marBottom w:val="0"/>
              <w:divBdr>
                <w:top w:val="none" w:sz="0" w:space="0" w:color="auto"/>
                <w:left w:val="none" w:sz="0" w:space="0" w:color="auto"/>
                <w:bottom w:val="none" w:sz="0" w:space="0" w:color="auto"/>
                <w:right w:val="none" w:sz="0" w:space="0" w:color="auto"/>
              </w:divBdr>
            </w:div>
          </w:divsChild>
        </w:div>
        <w:div w:id="2081826083">
          <w:marLeft w:val="0"/>
          <w:marRight w:val="0"/>
          <w:marTop w:val="0"/>
          <w:marBottom w:val="0"/>
          <w:divBdr>
            <w:top w:val="none" w:sz="0" w:space="0" w:color="auto"/>
            <w:left w:val="none" w:sz="0" w:space="0" w:color="auto"/>
            <w:bottom w:val="none" w:sz="0" w:space="0" w:color="auto"/>
            <w:right w:val="none" w:sz="0" w:space="0" w:color="auto"/>
          </w:divBdr>
          <w:divsChild>
            <w:div w:id="1240210470">
              <w:marLeft w:val="0"/>
              <w:marRight w:val="0"/>
              <w:marTop w:val="0"/>
              <w:marBottom w:val="0"/>
              <w:divBdr>
                <w:top w:val="none" w:sz="0" w:space="0" w:color="auto"/>
                <w:left w:val="none" w:sz="0" w:space="0" w:color="auto"/>
                <w:bottom w:val="none" w:sz="0" w:space="0" w:color="auto"/>
                <w:right w:val="none" w:sz="0" w:space="0" w:color="auto"/>
              </w:divBdr>
            </w:div>
          </w:divsChild>
        </w:div>
        <w:div w:id="2123107297">
          <w:marLeft w:val="0"/>
          <w:marRight w:val="0"/>
          <w:marTop w:val="0"/>
          <w:marBottom w:val="0"/>
          <w:divBdr>
            <w:top w:val="none" w:sz="0" w:space="0" w:color="auto"/>
            <w:left w:val="none" w:sz="0" w:space="0" w:color="auto"/>
            <w:bottom w:val="none" w:sz="0" w:space="0" w:color="auto"/>
            <w:right w:val="none" w:sz="0" w:space="0" w:color="auto"/>
          </w:divBdr>
          <w:divsChild>
            <w:div w:id="62543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716117">
      <w:bodyDiv w:val="1"/>
      <w:marLeft w:val="0"/>
      <w:marRight w:val="0"/>
      <w:marTop w:val="0"/>
      <w:marBottom w:val="0"/>
      <w:divBdr>
        <w:top w:val="none" w:sz="0" w:space="0" w:color="auto"/>
        <w:left w:val="none" w:sz="0" w:space="0" w:color="auto"/>
        <w:bottom w:val="none" w:sz="0" w:space="0" w:color="auto"/>
        <w:right w:val="none" w:sz="0" w:space="0" w:color="auto"/>
      </w:divBdr>
    </w:div>
    <w:div w:id="452791273">
      <w:bodyDiv w:val="1"/>
      <w:marLeft w:val="0"/>
      <w:marRight w:val="0"/>
      <w:marTop w:val="0"/>
      <w:marBottom w:val="0"/>
      <w:divBdr>
        <w:top w:val="none" w:sz="0" w:space="0" w:color="auto"/>
        <w:left w:val="none" w:sz="0" w:space="0" w:color="auto"/>
        <w:bottom w:val="none" w:sz="0" w:space="0" w:color="auto"/>
        <w:right w:val="none" w:sz="0" w:space="0" w:color="auto"/>
      </w:divBdr>
    </w:div>
    <w:div w:id="474033770">
      <w:bodyDiv w:val="1"/>
      <w:marLeft w:val="0"/>
      <w:marRight w:val="0"/>
      <w:marTop w:val="0"/>
      <w:marBottom w:val="0"/>
      <w:divBdr>
        <w:top w:val="none" w:sz="0" w:space="0" w:color="auto"/>
        <w:left w:val="none" w:sz="0" w:space="0" w:color="auto"/>
        <w:bottom w:val="none" w:sz="0" w:space="0" w:color="auto"/>
        <w:right w:val="none" w:sz="0" w:space="0" w:color="auto"/>
      </w:divBdr>
    </w:div>
    <w:div w:id="505218578">
      <w:bodyDiv w:val="1"/>
      <w:marLeft w:val="0"/>
      <w:marRight w:val="0"/>
      <w:marTop w:val="0"/>
      <w:marBottom w:val="0"/>
      <w:divBdr>
        <w:top w:val="none" w:sz="0" w:space="0" w:color="auto"/>
        <w:left w:val="none" w:sz="0" w:space="0" w:color="auto"/>
        <w:bottom w:val="none" w:sz="0" w:space="0" w:color="auto"/>
        <w:right w:val="none" w:sz="0" w:space="0" w:color="auto"/>
      </w:divBdr>
    </w:div>
    <w:div w:id="521893096">
      <w:bodyDiv w:val="1"/>
      <w:marLeft w:val="0"/>
      <w:marRight w:val="0"/>
      <w:marTop w:val="0"/>
      <w:marBottom w:val="0"/>
      <w:divBdr>
        <w:top w:val="none" w:sz="0" w:space="0" w:color="auto"/>
        <w:left w:val="none" w:sz="0" w:space="0" w:color="auto"/>
        <w:bottom w:val="none" w:sz="0" w:space="0" w:color="auto"/>
        <w:right w:val="none" w:sz="0" w:space="0" w:color="auto"/>
      </w:divBdr>
    </w:div>
    <w:div w:id="523444752">
      <w:bodyDiv w:val="1"/>
      <w:marLeft w:val="0"/>
      <w:marRight w:val="0"/>
      <w:marTop w:val="0"/>
      <w:marBottom w:val="0"/>
      <w:divBdr>
        <w:top w:val="none" w:sz="0" w:space="0" w:color="auto"/>
        <w:left w:val="none" w:sz="0" w:space="0" w:color="auto"/>
        <w:bottom w:val="none" w:sz="0" w:space="0" w:color="auto"/>
        <w:right w:val="none" w:sz="0" w:space="0" w:color="auto"/>
      </w:divBdr>
    </w:div>
    <w:div w:id="575674729">
      <w:bodyDiv w:val="1"/>
      <w:marLeft w:val="0"/>
      <w:marRight w:val="0"/>
      <w:marTop w:val="0"/>
      <w:marBottom w:val="0"/>
      <w:divBdr>
        <w:top w:val="none" w:sz="0" w:space="0" w:color="auto"/>
        <w:left w:val="none" w:sz="0" w:space="0" w:color="auto"/>
        <w:bottom w:val="none" w:sz="0" w:space="0" w:color="auto"/>
        <w:right w:val="none" w:sz="0" w:space="0" w:color="auto"/>
      </w:divBdr>
    </w:div>
    <w:div w:id="581719101">
      <w:bodyDiv w:val="1"/>
      <w:marLeft w:val="0"/>
      <w:marRight w:val="0"/>
      <w:marTop w:val="0"/>
      <w:marBottom w:val="0"/>
      <w:divBdr>
        <w:top w:val="none" w:sz="0" w:space="0" w:color="auto"/>
        <w:left w:val="none" w:sz="0" w:space="0" w:color="auto"/>
        <w:bottom w:val="none" w:sz="0" w:space="0" w:color="auto"/>
        <w:right w:val="none" w:sz="0" w:space="0" w:color="auto"/>
      </w:divBdr>
    </w:div>
    <w:div w:id="595555849">
      <w:bodyDiv w:val="1"/>
      <w:marLeft w:val="0"/>
      <w:marRight w:val="0"/>
      <w:marTop w:val="0"/>
      <w:marBottom w:val="0"/>
      <w:divBdr>
        <w:top w:val="none" w:sz="0" w:space="0" w:color="auto"/>
        <w:left w:val="none" w:sz="0" w:space="0" w:color="auto"/>
        <w:bottom w:val="none" w:sz="0" w:space="0" w:color="auto"/>
        <w:right w:val="none" w:sz="0" w:space="0" w:color="auto"/>
      </w:divBdr>
    </w:div>
    <w:div w:id="603803076">
      <w:bodyDiv w:val="1"/>
      <w:marLeft w:val="0"/>
      <w:marRight w:val="0"/>
      <w:marTop w:val="0"/>
      <w:marBottom w:val="0"/>
      <w:divBdr>
        <w:top w:val="none" w:sz="0" w:space="0" w:color="auto"/>
        <w:left w:val="none" w:sz="0" w:space="0" w:color="auto"/>
        <w:bottom w:val="none" w:sz="0" w:space="0" w:color="auto"/>
        <w:right w:val="none" w:sz="0" w:space="0" w:color="auto"/>
      </w:divBdr>
    </w:div>
    <w:div w:id="617837309">
      <w:bodyDiv w:val="1"/>
      <w:marLeft w:val="0"/>
      <w:marRight w:val="0"/>
      <w:marTop w:val="0"/>
      <w:marBottom w:val="0"/>
      <w:divBdr>
        <w:top w:val="none" w:sz="0" w:space="0" w:color="auto"/>
        <w:left w:val="none" w:sz="0" w:space="0" w:color="auto"/>
        <w:bottom w:val="none" w:sz="0" w:space="0" w:color="auto"/>
        <w:right w:val="none" w:sz="0" w:space="0" w:color="auto"/>
      </w:divBdr>
    </w:div>
    <w:div w:id="621419655">
      <w:bodyDiv w:val="1"/>
      <w:marLeft w:val="0"/>
      <w:marRight w:val="0"/>
      <w:marTop w:val="0"/>
      <w:marBottom w:val="0"/>
      <w:divBdr>
        <w:top w:val="none" w:sz="0" w:space="0" w:color="auto"/>
        <w:left w:val="none" w:sz="0" w:space="0" w:color="auto"/>
        <w:bottom w:val="none" w:sz="0" w:space="0" w:color="auto"/>
        <w:right w:val="none" w:sz="0" w:space="0" w:color="auto"/>
      </w:divBdr>
    </w:div>
    <w:div w:id="649793321">
      <w:bodyDiv w:val="1"/>
      <w:marLeft w:val="0"/>
      <w:marRight w:val="0"/>
      <w:marTop w:val="0"/>
      <w:marBottom w:val="0"/>
      <w:divBdr>
        <w:top w:val="none" w:sz="0" w:space="0" w:color="auto"/>
        <w:left w:val="none" w:sz="0" w:space="0" w:color="auto"/>
        <w:bottom w:val="none" w:sz="0" w:space="0" w:color="auto"/>
        <w:right w:val="none" w:sz="0" w:space="0" w:color="auto"/>
      </w:divBdr>
    </w:div>
    <w:div w:id="678390733">
      <w:bodyDiv w:val="1"/>
      <w:marLeft w:val="0"/>
      <w:marRight w:val="0"/>
      <w:marTop w:val="0"/>
      <w:marBottom w:val="0"/>
      <w:divBdr>
        <w:top w:val="none" w:sz="0" w:space="0" w:color="auto"/>
        <w:left w:val="none" w:sz="0" w:space="0" w:color="auto"/>
        <w:bottom w:val="none" w:sz="0" w:space="0" w:color="auto"/>
        <w:right w:val="none" w:sz="0" w:space="0" w:color="auto"/>
      </w:divBdr>
    </w:div>
    <w:div w:id="688290904">
      <w:bodyDiv w:val="1"/>
      <w:marLeft w:val="0"/>
      <w:marRight w:val="0"/>
      <w:marTop w:val="0"/>
      <w:marBottom w:val="0"/>
      <w:divBdr>
        <w:top w:val="none" w:sz="0" w:space="0" w:color="auto"/>
        <w:left w:val="none" w:sz="0" w:space="0" w:color="auto"/>
        <w:bottom w:val="none" w:sz="0" w:space="0" w:color="auto"/>
        <w:right w:val="none" w:sz="0" w:space="0" w:color="auto"/>
      </w:divBdr>
    </w:div>
    <w:div w:id="707876163">
      <w:bodyDiv w:val="1"/>
      <w:marLeft w:val="0"/>
      <w:marRight w:val="0"/>
      <w:marTop w:val="0"/>
      <w:marBottom w:val="0"/>
      <w:divBdr>
        <w:top w:val="none" w:sz="0" w:space="0" w:color="auto"/>
        <w:left w:val="none" w:sz="0" w:space="0" w:color="auto"/>
        <w:bottom w:val="none" w:sz="0" w:space="0" w:color="auto"/>
        <w:right w:val="none" w:sz="0" w:space="0" w:color="auto"/>
      </w:divBdr>
    </w:div>
    <w:div w:id="730537459">
      <w:bodyDiv w:val="1"/>
      <w:marLeft w:val="0"/>
      <w:marRight w:val="0"/>
      <w:marTop w:val="0"/>
      <w:marBottom w:val="0"/>
      <w:divBdr>
        <w:top w:val="none" w:sz="0" w:space="0" w:color="auto"/>
        <w:left w:val="none" w:sz="0" w:space="0" w:color="auto"/>
        <w:bottom w:val="none" w:sz="0" w:space="0" w:color="auto"/>
        <w:right w:val="none" w:sz="0" w:space="0" w:color="auto"/>
      </w:divBdr>
    </w:div>
    <w:div w:id="745614165">
      <w:bodyDiv w:val="1"/>
      <w:marLeft w:val="0"/>
      <w:marRight w:val="0"/>
      <w:marTop w:val="0"/>
      <w:marBottom w:val="0"/>
      <w:divBdr>
        <w:top w:val="none" w:sz="0" w:space="0" w:color="auto"/>
        <w:left w:val="none" w:sz="0" w:space="0" w:color="auto"/>
        <w:bottom w:val="none" w:sz="0" w:space="0" w:color="auto"/>
        <w:right w:val="none" w:sz="0" w:space="0" w:color="auto"/>
      </w:divBdr>
    </w:div>
    <w:div w:id="751466133">
      <w:bodyDiv w:val="1"/>
      <w:marLeft w:val="0"/>
      <w:marRight w:val="0"/>
      <w:marTop w:val="0"/>
      <w:marBottom w:val="0"/>
      <w:divBdr>
        <w:top w:val="none" w:sz="0" w:space="0" w:color="auto"/>
        <w:left w:val="none" w:sz="0" w:space="0" w:color="auto"/>
        <w:bottom w:val="none" w:sz="0" w:space="0" w:color="auto"/>
        <w:right w:val="none" w:sz="0" w:space="0" w:color="auto"/>
      </w:divBdr>
    </w:div>
    <w:div w:id="755439061">
      <w:bodyDiv w:val="1"/>
      <w:marLeft w:val="0"/>
      <w:marRight w:val="0"/>
      <w:marTop w:val="0"/>
      <w:marBottom w:val="0"/>
      <w:divBdr>
        <w:top w:val="none" w:sz="0" w:space="0" w:color="auto"/>
        <w:left w:val="none" w:sz="0" w:space="0" w:color="auto"/>
        <w:bottom w:val="none" w:sz="0" w:space="0" w:color="auto"/>
        <w:right w:val="none" w:sz="0" w:space="0" w:color="auto"/>
      </w:divBdr>
    </w:div>
    <w:div w:id="763115210">
      <w:bodyDiv w:val="1"/>
      <w:marLeft w:val="0"/>
      <w:marRight w:val="0"/>
      <w:marTop w:val="0"/>
      <w:marBottom w:val="0"/>
      <w:divBdr>
        <w:top w:val="none" w:sz="0" w:space="0" w:color="auto"/>
        <w:left w:val="none" w:sz="0" w:space="0" w:color="auto"/>
        <w:bottom w:val="none" w:sz="0" w:space="0" w:color="auto"/>
        <w:right w:val="none" w:sz="0" w:space="0" w:color="auto"/>
      </w:divBdr>
    </w:div>
    <w:div w:id="805928917">
      <w:bodyDiv w:val="1"/>
      <w:marLeft w:val="0"/>
      <w:marRight w:val="0"/>
      <w:marTop w:val="0"/>
      <w:marBottom w:val="0"/>
      <w:divBdr>
        <w:top w:val="none" w:sz="0" w:space="0" w:color="auto"/>
        <w:left w:val="none" w:sz="0" w:space="0" w:color="auto"/>
        <w:bottom w:val="none" w:sz="0" w:space="0" w:color="auto"/>
        <w:right w:val="none" w:sz="0" w:space="0" w:color="auto"/>
      </w:divBdr>
    </w:div>
    <w:div w:id="806357019">
      <w:bodyDiv w:val="1"/>
      <w:marLeft w:val="0"/>
      <w:marRight w:val="0"/>
      <w:marTop w:val="0"/>
      <w:marBottom w:val="0"/>
      <w:divBdr>
        <w:top w:val="none" w:sz="0" w:space="0" w:color="auto"/>
        <w:left w:val="none" w:sz="0" w:space="0" w:color="auto"/>
        <w:bottom w:val="none" w:sz="0" w:space="0" w:color="auto"/>
        <w:right w:val="none" w:sz="0" w:space="0" w:color="auto"/>
      </w:divBdr>
    </w:div>
    <w:div w:id="862016019">
      <w:bodyDiv w:val="1"/>
      <w:marLeft w:val="0"/>
      <w:marRight w:val="0"/>
      <w:marTop w:val="0"/>
      <w:marBottom w:val="0"/>
      <w:divBdr>
        <w:top w:val="none" w:sz="0" w:space="0" w:color="auto"/>
        <w:left w:val="none" w:sz="0" w:space="0" w:color="auto"/>
        <w:bottom w:val="none" w:sz="0" w:space="0" w:color="auto"/>
        <w:right w:val="none" w:sz="0" w:space="0" w:color="auto"/>
      </w:divBdr>
    </w:div>
    <w:div w:id="908152695">
      <w:bodyDiv w:val="1"/>
      <w:marLeft w:val="0"/>
      <w:marRight w:val="0"/>
      <w:marTop w:val="0"/>
      <w:marBottom w:val="0"/>
      <w:divBdr>
        <w:top w:val="none" w:sz="0" w:space="0" w:color="auto"/>
        <w:left w:val="none" w:sz="0" w:space="0" w:color="auto"/>
        <w:bottom w:val="none" w:sz="0" w:space="0" w:color="auto"/>
        <w:right w:val="none" w:sz="0" w:space="0" w:color="auto"/>
      </w:divBdr>
    </w:div>
    <w:div w:id="985207810">
      <w:bodyDiv w:val="1"/>
      <w:marLeft w:val="0"/>
      <w:marRight w:val="0"/>
      <w:marTop w:val="0"/>
      <w:marBottom w:val="0"/>
      <w:divBdr>
        <w:top w:val="none" w:sz="0" w:space="0" w:color="auto"/>
        <w:left w:val="none" w:sz="0" w:space="0" w:color="auto"/>
        <w:bottom w:val="none" w:sz="0" w:space="0" w:color="auto"/>
        <w:right w:val="none" w:sz="0" w:space="0" w:color="auto"/>
      </w:divBdr>
    </w:div>
    <w:div w:id="993417109">
      <w:bodyDiv w:val="1"/>
      <w:marLeft w:val="0"/>
      <w:marRight w:val="0"/>
      <w:marTop w:val="0"/>
      <w:marBottom w:val="0"/>
      <w:divBdr>
        <w:top w:val="none" w:sz="0" w:space="0" w:color="auto"/>
        <w:left w:val="none" w:sz="0" w:space="0" w:color="auto"/>
        <w:bottom w:val="none" w:sz="0" w:space="0" w:color="auto"/>
        <w:right w:val="none" w:sz="0" w:space="0" w:color="auto"/>
      </w:divBdr>
      <w:divsChild>
        <w:div w:id="1728526935">
          <w:marLeft w:val="0"/>
          <w:marRight w:val="0"/>
          <w:marTop w:val="0"/>
          <w:marBottom w:val="0"/>
          <w:divBdr>
            <w:top w:val="none" w:sz="0" w:space="0" w:color="auto"/>
            <w:left w:val="none" w:sz="0" w:space="0" w:color="auto"/>
            <w:bottom w:val="none" w:sz="0" w:space="0" w:color="auto"/>
            <w:right w:val="none" w:sz="0" w:space="0" w:color="auto"/>
          </w:divBdr>
        </w:div>
      </w:divsChild>
    </w:div>
    <w:div w:id="1012026530">
      <w:bodyDiv w:val="1"/>
      <w:marLeft w:val="0"/>
      <w:marRight w:val="0"/>
      <w:marTop w:val="0"/>
      <w:marBottom w:val="0"/>
      <w:divBdr>
        <w:top w:val="none" w:sz="0" w:space="0" w:color="auto"/>
        <w:left w:val="none" w:sz="0" w:space="0" w:color="auto"/>
        <w:bottom w:val="none" w:sz="0" w:space="0" w:color="auto"/>
        <w:right w:val="none" w:sz="0" w:space="0" w:color="auto"/>
      </w:divBdr>
    </w:div>
    <w:div w:id="1047681571">
      <w:bodyDiv w:val="1"/>
      <w:marLeft w:val="0"/>
      <w:marRight w:val="0"/>
      <w:marTop w:val="0"/>
      <w:marBottom w:val="0"/>
      <w:divBdr>
        <w:top w:val="none" w:sz="0" w:space="0" w:color="auto"/>
        <w:left w:val="none" w:sz="0" w:space="0" w:color="auto"/>
        <w:bottom w:val="none" w:sz="0" w:space="0" w:color="auto"/>
        <w:right w:val="none" w:sz="0" w:space="0" w:color="auto"/>
      </w:divBdr>
    </w:div>
    <w:div w:id="1066761860">
      <w:bodyDiv w:val="1"/>
      <w:marLeft w:val="0"/>
      <w:marRight w:val="0"/>
      <w:marTop w:val="0"/>
      <w:marBottom w:val="0"/>
      <w:divBdr>
        <w:top w:val="none" w:sz="0" w:space="0" w:color="auto"/>
        <w:left w:val="none" w:sz="0" w:space="0" w:color="auto"/>
        <w:bottom w:val="none" w:sz="0" w:space="0" w:color="auto"/>
        <w:right w:val="none" w:sz="0" w:space="0" w:color="auto"/>
      </w:divBdr>
    </w:div>
    <w:div w:id="1106845848">
      <w:bodyDiv w:val="1"/>
      <w:marLeft w:val="0"/>
      <w:marRight w:val="0"/>
      <w:marTop w:val="0"/>
      <w:marBottom w:val="0"/>
      <w:divBdr>
        <w:top w:val="none" w:sz="0" w:space="0" w:color="auto"/>
        <w:left w:val="none" w:sz="0" w:space="0" w:color="auto"/>
        <w:bottom w:val="none" w:sz="0" w:space="0" w:color="auto"/>
        <w:right w:val="none" w:sz="0" w:space="0" w:color="auto"/>
      </w:divBdr>
    </w:div>
    <w:div w:id="1129936280">
      <w:bodyDiv w:val="1"/>
      <w:marLeft w:val="0"/>
      <w:marRight w:val="0"/>
      <w:marTop w:val="0"/>
      <w:marBottom w:val="0"/>
      <w:divBdr>
        <w:top w:val="none" w:sz="0" w:space="0" w:color="auto"/>
        <w:left w:val="none" w:sz="0" w:space="0" w:color="auto"/>
        <w:bottom w:val="none" w:sz="0" w:space="0" w:color="auto"/>
        <w:right w:val="none" w:sz="0" w:space="0" w:color="auto"/>
      </w:divBdr>
    </w:div>
    <w:div w:id="1160653021">
      <w:bodyDiv w:val="1"/>
      <w:marLeft w:val="0"/>
      <w:marRight w:val="0"/>
      <w:marTop w:val="0"/>
      <w:marBottom w:val="0"/>
      <w:divBdr>
        <w:top w:val="none" w:sz="0" w:space="0" w:color="auto"/>
        <w:left w:val="none" w:sz="0" w:space="0" w:color="auto"/>
        <w:bottom w:val="none" w:sz="0" w:space="0" w:color="auto"/>
        <w:right w:val="none" w:sz="0" w:space="0" w:color="auto"/>
      </w:divBdr>
    </w:div>
    <w:div w:id="1197621569">
      <w:bodyDiv w:val="1"/>
      <w:marLeft w:val="0"/>
      <w:marRight w:val="0"/>
      <w:marTop w:val="0"/>
      <w:marBottom w:val="0"/>
      <w:divBdr>
        <w:top w:val="none" w:sz="0" w:space="0" w:color="auto"/>
        <w:left w:val="none" w:sz="0" w:space="0" w:color="auto"/>
        <w:bottom w:val="none" w:sz="0" w:space="0" w:color="auto"/>
        <w:right w:val="none" w:sz="0" w:space="0" w:color="auto"/>
      </w:divBdr>
    </w:div>
    <w:div w:id="1206261811">
      <w:bodyDiv w:val="1"/>
      <w:marLeft w:val="0"/>
      <w:marRight w:val="0"/>
      <w:marTop w:val="0"/>
      <w:marBottom w:val="0"/>
      <w:divBdr>
        <w:top w:val="none" w:sz="0" w:space="0" w:color="auto"/>
        <w:left w:val="none" w:sz="0" w:space="0" w:color="auto"/>
        <w:bottom w:val="none" w:sz="0" w:space="0" w:color="auto"/>
        <w:right w:val="none" w:sz="0" w:space="0" w:color="auto"/>
      </w:divBdr>
    </w:div>
    <w:div w:id="1239562497">
      <w:bodyDiv w:val="1"/>
      <w:marLeft w:val="0"/>
      <w:marRight w:val="0"/>
      <w:marTop w:val="0"/>
      <w:marBottom w:val="0"/>
      <w:divBdr>
        <w:top w:val="none" w:sz="0" w:space="0" w:color="auto"/>
        <w:left w:val="none" w:sz="0" w:space="0" w:color="auto"/>
        <w:bottom w:val="none" w:sz="0" w:space="0" w:color="auto"/>
        <w:right w:val="none" w:sz="0" w:space="0" w:color="auto"/>
      </w:divBdr>
    </w:div>
    <w:div w:id="1282034641">
      <w:bodyDiv w:val="1"/>
      <w:marLeft w:val="0"/>
      <w:marRight w:val="0"/>
      <w:marTop w:val="0"/>
      <w:marBottom w:val="0"/>
      <w:divBdr>
        <w:top w:val="none" w:sz="0" w:space="0" w:color="auto"/>
        <w:left w:val="none" w:sz="0" w:space="0" w:color="auto"/>
        <w:bottom w:val="none" w:sz="0" w:space="0" w:color="auto"/>
        <w:right w:val="none" w:sz="0" w:space="0" w:color="auto"/>
      </w:divBdr>
    </w:div>
    <w:div w:id="1290209411">
      <w:bodyDiv w:val="1"/>
      <w:marLeft w:val="0"/>
      <w:marRight w:val="0"/>
      <w:marTop w:val="0"/>
      <w:marBottom w:val="0"/>
      <w:divBdr>
        <w:top w:val="none" w:sz="0" w:space="0" w:color="auto"/>
        <w:left w:val="none" w:sz="0" w:space="0" w:color="auto"/>
        <w:bottom w:val="none" w:sz="0" w:space="0" w:color="auto"/>
        <w:right w:val="none" w:sz="0" w:space="0" w:color="auto"/>
      </w:divBdr>
    </w:div>
    <w:div w:id="1307933859">
      <w:bodyDiv w:val="1"/>
      <w:marLeft w:val="0"/>
      <w:marRight w:val="0"/>
      <w:marTop w:val="0"/>
      <w:marBottom w:val="0"/>
      <w:divBdr>
        <w:top w:val="none" w:sz="0" w:space="0" w:color="auto"/>
        <w:left w:val="none" w:sz="0" w:space="0" w:color="auto"/>
        <w:bottom w:val="none" w:sz="0" w:space="0" w:color="auto"/>
        <w:right w:val="none" w:sz="0" w:space="0" w:color="auto"/>
      </w:divBdr>
    </w:div>
    <w:div w:id="1377389427">
      <w:bodyDiv w:val="1"/>
      <w:marLeft w:val="0"/>
      <w:marRight w:val="0"/>
      <w:marTop w:val="0"/>
      <w:marBottom w:val="0"/>
      <w:divBdr>
        <w:top w:val="none" w:sz="0" w:space="0" w:color="auto"/>
        <w:left w:val="none" w:sz="0" w:space="0" w:color="auto"/>
        <w:bottom w:val="none" w:sz="0" w:space="0" w:color="auto"/>
        <w:right w:val="none" w:sz="0" w:space="0" w:color="auto"/>
      </w:divBdr>
    </w:div>
    <w:div w:id="1438211545">
      <w:bodyDiv w:val="1"/>
      <w:marLeft w:val="0"/>
      <w:marRight w:val="0"/>
      <w:marTop w:val="0"/>
      <w:marBottom w:val="0"/>
      <w:divBdr>
        <w:top w:val="none" w:sz="0" w:space="0" w:color="auto"/>
        <w:left w:val="none" w:sz="0" w:space="0" w:color="auto"/>
        <w:bottom w:val="none" w:sz="0" w:space="0" w:color="auto"/>
        <w:right w:val="none" w:sz="0" w:space="0" w:color="auto"/>
      </w:divBdr>
      <w:divsChild>
        <w:div w:id="220487955">
          <w:marLeft w:val="144"/>
          <w:marRight w:val="0"/>
          <w:marTop w:val="240"/>
          <w:marBottom w:val="40"/>
          <w:divBdr>
            <w:top w:val="none" w:sz="0" w:space="0" w:color="auto"/>
            <w:left w:val="none" w:sz="0" w:space="0" w:color="auto"/>
            <w:bottom w:val="none" w:sz="0" w:space="0" w:color="auto"/>
            <w:right w:val="none" w:sz="0" w:space="0" w:color="auto"/>
          </w:divBdr>
        </w:div>
        <w:div w:id="988555192">
          <w:marLeft w:val="144"/>
          <w:marRight w:val="0"/>
          <w:marTop w:val="240"/>
          <w:marBottom w:val="40"/>
          <w:divBdr>
            <w:top w:val="none" w:sz="0" w:space="0" w:color="auto"/>
            <w:left w:val="none" w:sz="0" w:space="0" w:color="auto"/>
            <w:bottom w:val="none" w:sz="0" w:space="0" w:color="auto"/>
            <w:right w:val="none" w:sz="0" w:space="0" w:color="auto"/>
          </w:divBdr>
        </w:div>
      </w:divsChild>
    </w:div>
    <w:div w:id="1444570493">
      <w:bodyDiv w:val="1"/>
      <w:marLeft w:val="0"/>
      <w:marRight w:val="0"/>
      <w:marTop w:val="0"/>
      <w:marBottom w:val="0"/>
      <w:divBdr>
        <w:top w:val="none" w:sz="0" w:space="0" w:color="auto"/>
        <w:left w:val="none" w:sz="0" w:space="0" w:color="auto"/>
        <w:bottom w:val="none" w:sz="0" w:space="0" w:color="auto"/>
        <w:right w:val="none" w:sz="0" w:space="0" w:color="auto"/>
      </w:divBdr>
      <w:divsChild>
        <w:div w:id="241959714">
          <w:marLeft w:val="0"/>
          <w:marRight w:val="0"/>
          <w:marTop w:val="0"/>
          <w:marBottom w:val="0"/>
          <w:divBdr>
            <w:top w:val="none" w:sz="0" w:space="0" w:color="auto"/>
            <w:left w:val="none" w:sz="0" w:space="0" w:color="auto"/>
            <w:bottom w:val="none" w:sz="0" w:space="0" w:color="auto"/>
            <w:right w:val="none" w:sz="0" w:space="0" w:color="auto"/>
          </w:divBdr>
        </w:div>
        <w:div w:id="321853633">
          <w:marLeft w:val="0"/>
          <w:marRight w:val="0"/>
          <w:marTop w:val="0"/>
          <w:marBottom w:val="0"/>
          <w:divBdr>
            <w:top w:val="none" w:sz="0" w:space="0" w:color="auto"/>
            <w:left w:val="none" w:sz="0" w:space="0" w:color="auto"/>
            <w:bottom w:val="none" w:sz="0" w:space="0" w:color="auto"/>
            <w:right w:val="none" w:sz="0" w:space="0" w:color="auto"/>
          </w:divBdr>
        </w:div>
        <w:div w:id="642344400">
          <w:marLeft w:val="0"/>
          <w:marRight w:val="0"/>
          <w:marTop w:val="0"/>
          <w:marBottom w:val="0"/>
          <w:divBdr>
            <w:top w:val="none" w:sz="0" w:space="0" w:color="auto"/>
            <w:left w:val="none" w:sz="0" w:space="0" w:color="auto"/>
            <w:bottom w:val="none" w:sz="0" w:space="0" w:color="auto"/>
            <w:right w:val="none" w:sz="0" w:space="0" w:color="auto"/>
          </w:divBdr>
        </w:div>
        <w:div w:id="972951592">
          <w:marLeft w:val="0"/>
          <w:marRight w:val="0"/>
          <w:marTop w:val="0"/>
          <w:marBottom w:val="0"/>
          <w:divBdr>
            <w:top w:val="none" w:sz="0" w:space="0" w:color="auto"/>
            <w:left w:val="none" w:sz="0" w:space="0" w:color="auto"/>
            <w:bottom w:val="none" w:sz="0" w:space="0" w:color="auto"/>
            <w:right w:val="none" w:sz="0" w:space="0" w:color="auto"/>
          </w:divBdr>
        </w:div>
        <w:div w:id="1886748491">
          <w:marLeft w:val="0"/>
          <w:marRight w:val="0"/>
          <w:marTop w:val="0"/>
          <w:marBottom w:val="0"/>
          <w:divBdr>
            <w:top w:val="none" w:sz="0" w:space="0" w:color="auto"/>
            <w:left w:val="none" w:sz="0" w:space="0" w:color="auto"/>
            <w:bottom w:val="none" w:sz="0" w:space="0" w:color="auto"/>
            <w:right w:val="none" w:sz="0" w:space="0" w:color="auto"/>
          </w:divBdr>
        </w:div>
        <w:div w:id="1893535312">
          <w:marLeft w:val="0"/>
          <w:marRight w:val="0"/>
          <w:marTop w:val="0"/>
          <w:marBottom w:val="0"/>
          <w:divBdr>
            <w:top w:val="none" w:sz="0" w:space="0" w:color="auto"/>
            <w:left w:val="none" w:sz="0" w:space="0" w:color="auto"/>
            <w:bottom w:val="none" w:sz="0" w:space="0" w:color="auto"/>
            <w:right w:val="none" w:sz="0" w:space="0" w:color="auto"/>
          </w:divBdr>
        </w:div>
        <w:div w:id="1959289279">
          <w:marLeft w:val="0"/>
          <w:marRight w:val="0"/>
          <w:marTop w:val="0"/>
          <w:marBottom w:val="0"/>
          <w:divBdr>
            <w:top w:val="none" w:sz="0" w:space="0" w:color="auto"/>
            <w:left w:val="none" w:sz="0" w:space="0" w:color="auto"/>
            <w:bottom w:val="none" w:sz="0" w:space="0" w:color="auto"/>
            <w:right w:val="none" w:sz="0" w:space="0" w:color="auto"/>
          </w:divBdr>
        </w:div>
      </w:divsChild>
    </w:div>
    <w:div w:id="1468665392">
      <w:bodyDiv w:val="1"/>
      <w:marLeft w:val="0"/>
      <w:marRight w:val="0"/>
      <w:marTop w:val="0"/>
      <w:marBottom w:val="0"/>
      <w:divBdr>
        <w:top w:val="none" w:sz="0" w:space="0" w:color="auto"/>
        <w:left w:val="none" w:sz="0" w:space="0" w:color="auto"/>
        <w:bottom w:val="none" w:sz="0" w:space="0" w:color="auto"/>
        <w:right w:val="none" w:sz="0" w:space="0" w:color="auto"/>
      </w:divBdr>
    </w:div>
    <w:div w:id="1474910128">
      <w:bodyDiv w:val="1"/>
      <w:marLeft w:val="0"/>
      <w:marRight w:val="0"/>
      <w:marTop w:val="0"/>
      <w:marBottom w:val="0"/>
      <w:divBdr>
        <w:top w:val="none" w:sz="0" w:space="0" w:color="auto"/>
        <w:left w:val="none" w:sz="0" w:space="0" w:color="auto"/>
        <w:bottom w:val="none" w:sz="0" w:space="0" w:color="auto"/>
        <w:right w:val="none" w:sz="0" w:space="0" w:color="auto"/>
      </w:divBdr>
    </w:div>
    <w:div w:id="1488284953">
      <w:bodyDiv w:val="1"/>
      <w:marLeft w:val="0"/>
      <w:marRight w:val="0"/>
      <w:marTop w:val="0"/>
      <w:marBottom w:val="0"/>
      <w:divBdr>
        <w:top w:val="none" w:sz="0" w:space="0" w:color="auto"/>
        <w:left w:val="none" w:sz="0" w:space="0" w:color="auto"/>
        <w:bottom w:val="none" w:sz="0" w:space="0" w:color="auto"/>
        <w:right w:val="none" w:sz="0" w:space="0" w:color="auto"/>
      </w:divBdr>
    </w:div>
    <w:div w:id="1515726403">
      <w:bodyDiv w:val="1"/>
      <w:marLeft w:val="0"/>
      <w:marRight w:val="0"/>
      <w:marTop w:val="0"/>
      <w:marBottom w:val="0"/>
      <w:divBdr>
        <w:top w:val="none" w:sz="0" w:space="0" w:color="auto"/>
        <w:left w:val="none" w:sz="0" w:space="0" w:color="auto"/>
        <w:bottom w:val="none" w:sz="0" w:space="0" w:color="auto"/>
        <w:right w:val="none" w:sz="0" w:space="0" w:color="auto"/>
      </w:divBdr>
    </w:div>
    <w:div w:id="1518933236">
      <w:bodyDiv w:val="1"/>
      <w:marLeft w:val="0"/>
      <w:marRight w:val="0"/>
      <w:marTop w:val="0"/>
      <w:marBottom w:val="0"/>
      <w:divBdr>
        <w:top w:val="none" w:sz="0" w:space="0" w:color="auto"/>
        <w:left w:val="none" w:sz="0" w:space="0" w:color="auto"/>
        <w:bottom w:val="none" w:sz="0" w:space="0" w:color="auto"/>
        <w:right w:val="none" w:sz="0" w:space="0" w:color="auto"/>
      </w:divBdr>
    </w:div>
    <w:div w:id="1540167893">
      <w:bodyDiv w:val="1"/>
      <w:marLeft w:val="0"/>
      <w:marRight w:val="0"/>
      <w:marTop w:val="0"/>
      <w:marBottom w:val="0"/>
      <w:divBdr>
        <w:top w:val="none" w:sz="0" w:space="0" w:color="auto"/>
        <w:left w:val="none" w:sz="0" w:space="0" w:color="auto"/>
        <w:bottom w:val="none" w:sz="0" w:space="0" w:color="auto"/>
        <w:right w:val="none" w:sz="0" w:space="0" w:color="auto"/>
      </w:divBdr>
      <w:divsChild>
        <w:div w:id="942999955">
          <w:marLeft w:val="0"/>
          <w:marRight w:val="0"/>
          <w:marTop w:val="0"/>
          <w:marBottom w:val="0"/>
          <w:divBdr>
            <w:top w:val="none" w:sz="0" w:space="0" w:color="auto"/>
            <w:left w:val="none" w:sz="0" w:space="0" w:color="auto"/>
            <w:bottom w:val="none" w:sz="0" w:space="0" w:color="auto"/>
            <w:right w:val="none" w:sz="0" w:space="0" w:color="auto"/>
          </w:divBdr>
        </w:div>
      </w:divsChild>
    </w:div>
    <w:div w:id="1561866929">
      <w:bodyDiv w:val="1"/>
      <w:marLeft w:val="0"/>
      <w:marRight w:val="0"/>
      <w:marTop w:val="0"/>
      <w:marBottom w:val="0"/>
      <w:divBdr>
        <w:top w:val="none" w:sz="0" w:space="0" w:color="auto"/>
        <w:left w:val="none" w:sz="0" w:space="0" w:color="auto"/>
        <w:bottom w:val="none" w:sz="0" w:space="0" w:color="auto"/>
        <w:right w:val="none" w:sz="0" w:space="0" w:color="auto"/>
      </w:divBdr>
    </w:div>
    <w:div w:id="1586573529">
      <w:bodyDiv w:val="1"/>
      <w:marLeft w:val="0"/>
      <w:marRight w:val="0"/>
      <w:marTop w:val="0"/>
      <w:marBottom w:val="0"/>
      <w:divBdr>
        <w:top w:val="none" w:sz="0" w:space="0" w:color="auto"/>
        <w:left w:val="none" w:sz="0" w:space="0" w:color="auto"/>
        <w:bottom w:val="none" w:sz="0" w:space="0" w:color="auto"/>
        <w:right w:val="none" w:sz="0" w:space="0" w:color="auto"/>
      </w:divBdr>
    </w:div>
    <w:div w:id="1612736817">
      <w:bodyDiv w:val="1"/>
      <w:marLeft w:val="0"/>
      <w:marRight w:val="0"/>
      <w:marTop w:val="0"/>
      <w:marBottom w:val="0"/>
      <w:divBdr>
        <w:top w:val="none" w:sz="0" w:space="0" w:color="auto"/>
        <w:left w:val="none" w:sz="0" w:space="0" w:color="auto"/>
        <w:bottom w:val="none" w:sz="0" w:space="0" w:color="auto"/>
        <w:right w:val="none" w:sz="0" w:space="0" w:color="auto"/>
      </w:divBdr>
    </w:div>
    <w:div w:id="1649094123">
      <w:bodyDiv w:val="1"/>
      <w:marLeft w:val="0"/>
      <w:marRight w:val="0"/>
      <w:marTop w:val="0"/>
      <w:marBottom w:val="0"/>
      <w:divBdr>
        <w:top w:val="none" w:sz="0" w:space="0" w:color="auto"/>
        <w:left w:val="none" w:sz="0" w:space="0" w:color="auto"/>
        <w:bottom w:val="none" w:sz="0" w:space="0" w:color="auto"/>
        <w:right w:val="none" w:sz="0" w:space="0" w:color="auto"/>
      </w:divBdr>
    </w:div>
    <w:div w:id="1650286481">
      <w:bodyDiv w:val="1"/>
      <w:marLeft w:val="0"/>
      <w:marRight w:val="0"/>
      <w:marTop w:val="0"/>
      <w:marBottom w:val="0"/>
      <w:divBdr>
        <w:top w:val="none" w:sz="0" w:space="0" w:color="auto"/>
        <w:left w:val="none" w:sz="0" w:space="0" w:color="auto"/>
        <w:bottom w:val="none" w:sz="0" w:space="0" w:color="auto"/>
        <w:right w:val="none" w:sz="0" w:space="0" w:color="auto"/>
      </w:divBdr>
    </w:div>
    <w:div w:id="1677264300">
      <w:bodyDiv w:val="1"/>
      <w:marLeft w:val="0"/>
      <w:marRight w:val="0"/>
      <w:marTop w:val="0"/>
      <w:marBottom w:val="0"/>
      <w:divBdr>
        <w:top w:val="none" w:sz="0" w:space="0" w:color="auto"/>
        <w:left w:val="none" w:sz="0" w:space="0" w:color="auto"/>
        <w:bottom w:val="none" w:sz="0" w:space="0" w:color="auto"/>
        <w:right w:val="none" w:sz="0" w:space="0" w:color="auto"/>
      </w:divBdr>
    </w:div>
    <w:div w:id="1681196270">
      <w:bodyDiv w:val="1"/>
      <w:marLeft w:val="0"/>
      <w:marRight w:val="0"/>
      <w:marTop w:val="0"/>
      <w:marBottom w:val="0"/>
      <w:divBdr>
        <w:top w:val="none" w:sz="0" w:space="0" w:color="auto"/>
        <w:left w:val="none" w:sz="0" w:space="0" w:color="auto"/>
        <w:bottom w:val="none" w:sz="0" w:space="0" w:color="auto"/>
        <w:right w:val="none" w:sz="0" w:space="0" w:color="auto"/>
      </w:divBdr>
      <w:divsChild>
        <w:div w:id="432673597">
          <w:marLeft w:val="0"/>
          <w:marRight w:val="0"/>
          <w:marTop w:val="0"/>
          <w:marBottom w:val="0"/>
          <w:divBdr>
            <w:top w:val="none" w:sz="0" w:space="0" w:color="auto"/>
            <w:left w:val="none" w:sz="0" w:space="0" w:color="auto"/>
            <w:bottom w:val="none" w:sz="0" w:space="0" w:color="auto"/>
            <w:right w:val="none" w:sz="0" w:space="0" w:color="auto"/>
          </w:divBdr>
        </w:div>
        <w:div w:id="447168602">
          <w:marLeft w:val="0"/>
          <w:marRight w:val="0"/>
          <w:marTop w:val="0"/>
          <w:marBottom w:val="0"/>
          <w:divBdr>
            <w:top w:val="none" w:sz="0" w:space="0" w:color="auto"/>
            <w:left w:val="none" w:sz="0" w:space="0" w:color="auto"/>
            <w:bottom w:val="none" w:sz="0" w:space="0" w:color="auto"/>
            <w:right w:val="none" w:sz="0" w:space="0" w:color="auto"/>
          </w:divBdr>
        </w:div>
      </w:divsChild>
    </w:div>
    <w:div w:id="1699819070">
      <w:bodyDiv w:val="1"/>
      <w:marLeft w:val="0"/>
      <w:marRight w:val="0"/>
      <w:marTop w:val="0"/>
      <w:marBottom w:val="0"/>
      <w:divBdr>
        <w:top w:val="none" w:sz="0" w:space="0" w:color="auto"/>
        <w:left w:val="none" w:sz="0" w:space="0" w:color="auto"/>
        <w:bottom w:val="none" w:sz="0" w:space="0" w:color="auto"/>
        <w:right w:val="none" w:sz="0" w:space="0" w:color="auto"/>
      </w:divBdr>
    </w:div>
    <w:div w:id="1731343062">
      <w:bodyDiv w:val="1"/>
      <w:marLeft w:val="0"/>
      <w:marRight w:val="0"/>
      <w:marTop w:val="0"/>
      <w:marBottom w:val="0"/>
      <w:divBdr>
        <w:top w:val="none" w:sz="0" w:space="0" w:color="auto"/>
        <w:left w:val="none" w:sz="0" w:space="0" w:color="auto"/>
        <w:bottom w:val="none" w:sz="0" w:space="0" w:color="auto"/>
        <w:right w:val="none" w:sz="0" w:space="0" w:color="auto"/>
      </w:divBdr>
    </w:div>
    <w:div w:id="1741979463">
      <w:bodyDiv w:val="1"/>
      <w:marLeft w:val="0"/>
      <w:marRight w:val="0"/>
      <w:marTop w:val="0"/>
      <w:marBottom w:val="0"/>
      <w:divBdr>
        <w:top w:val="none" w:sz="0" w:space="0" w:color="auto"/>
        <w:left w:val="none" w:sz="0" w:space="0" w:color="auto"/>
        <w:bottom w:val="none" w:sz="0" w:space="0" w:color="auto"/>
        <w:right w:val="none" w:sz="0" w:space="0" w:color="auto"/>
      </w:divBdr>
    </w:div>
    <w:div w:id="1747650435">
      <w:bodyDiv w:val="1"/>
      <w:marLeft w:val="0"/>
      <w:marRight w:val="0"/>
      <w:marTop w:val="0"/>
      <w:marBottom w:val="0"/>
      <w:divBdr>
        <w:top w:val="none" w:sz="0" w:space="0" w:color="auto"/>
        <w:left w:val="none" w:sz="0" w:space="0" w:color="auto"/>
        <w:bottom w:val="none" w:sz="0" w:space="0" w:color="auto"/>
        <w:right w:val="none" w:sz="0" w:space="0" w:color="auto"/>
      </w:divBdr>
    </w:div>
    <w:div w:id="1863351116">
      <w:bodyDiv w:val="1"/>
      <w:marLeft w:val="0"/>
      <w:marRight w:val="0"/>
      <w:marTop w:val="0"/>
      <w:marBottom w:val="0"/>
      <w:divBdr>
        <w:top w:val="none" w:sz="0" w:space="0" w:color="auto"/>
        <w:left w:val="none" w:sz="0" w:space="0" w:color="auto"/>
        <w:bottom w:val="none" w:sz="0" w:space="0" w:color="auto"/>
        <w:right w:val="none" w:sz="0" w:space="0" w:color="auto"/>
      </w:divBdr>
    </w:div>
    <w:div w:id="1871255881">
      <w:bodyDiv w:val="1"/>
      <w:marLeft w:val="0"/>
      <w:marRight w:val="0"/>
      <w:marTop w:val="0"/>
      <w:marBottom w:val="0"/>
      <w:divBdr>
        <w:top w:val="none" w:sz="0" w:space="0" w:color="auto"/>
        <w:left w:val="none" w:sz="0" w:space="0" w:color="auto"/>
        <w:bottom w:val="none" w:sz="0" w:space="0" w:color="auto"/>
        <w:right w:val="none" w:sz="0" w:space="0" w:color="auto"/>
      </w:divBdr>
    </w:div>
    <w:div w:id="1879049060">
      <w:bodyDiv w:val="1"/>
      <w:marLeft w:val="0"/>
      <w:marRight w:val="0"/>
      <w:marTop w:val="0"/>
      <w:marBottom w:val="0"/>
      <w:divBdr>
        <w:top w:val="none" w:sz="0" w:space="0" w:color="auto"/>
        <w:left w:val="none" w:sz="0" w:space="0" w:color="auto"/>
        <w:bottom w:val="none" w:sz="0" w:space="0" w:color="auto"/>
        <w:right w:val="none" w:sz="0" w:space="0" w:color="auto"/>
      </w:divBdr>
    </w:div>
    <w:div w:id="1923643945">
      <w:bodyDiv w:val="1"/>
      <w:marLeft w:val="0"/>
      <w:marRight w:val="0"/>
      <w:marTop w:val="0"/>
      <w:marBottom w:val="0"/>
      <w:divBdr>
        <w:top w:val="none" w:sz="0" w:space="0" w:color="auto"/>
        <w:left w:val="none" w:sz="0" w:space="0" w:color="auto"/>
        <w:bottom w:val="none" w:sz="0" w:space="0" w:color="auto"/>
        <w:right w:val="none" w:sz="0" w:space="0" w:color="auto"/>
      </w:divBdr>
    </w:div>
    <w:div w:id="1947730418">
      <w:bodyDiv w:val="1"/>
      <w:marLeft w:val="0"/>
      <w:marRight w:val="0"/>
      <w:marTop w:val="0"/>
      <w:marBottom w:val="0"/>
      <w:divBdr>
        <w:top w:val="none" w:sz="0" w:space="0" w:color="auto"/>
        <w:left w:val="none" w:sz="0" w:space="0" w:color="auto"/>
        <w:bottom w:val="none" w:sz="0" w:space="0" w:color="auto"/>
        <w:right w:val="none" w:sz="0" w:space="0" w:color="auto"/>
      </w:divBdr>
    </w:div>
    <w:div w:id="1979066853">
      <w:bodyDiv w:val="1"/>
      <w:marLeft w:val="0"/>
      <w:marRight w:val="0"/>
      <w:marTop w:val="0"/>
      <w:marBottom w:val="0"/>
      <w:divBdr>
        <w:top w:val="none" w:sz="0" w:space="0" w:color="auto"/>
        <w:left w:val="none" w:sz="0" w:space="0" w:color="auto"/>
        <w:bottom w:val="none" w:sz="0" w:space="0" w:color="auto"/>
        <w:right w:val="none" w:sz="0" w:space="0" w:color="auto"/>
      </w:divBdr>
    </w:div>
    <w:div w:id="2002612022">
      <w:bodyDiv w:val="1"/>
      <w:marLeft w:val="0"/>
      <w:marRight w:val="0"/>
      <w:marTop w:val="0"/>
      <w:marBottom w:val="0"/>
      <w:divBdr>
        <w:top w:val="none" w:sz="0" w:space="0" w:color="auto"/>
        <w:left w:val="none" w:sz="0" w:space="0" w:color="auto"/>
        <w:bottom w:val="none" w:sz="0" w:space="0" w:color="auto"/>
        <w:right w:val="none" w:sz="0" w:space="0" w:color="auto"/>
      </w:divBdr>
    </w:div>
    <w:div w:id="2011374589">
      <w:bodyDiv w:val="1"/>
      <w:marLeft w:val="0"/>
      <w:marRight w:val="0"/>
      <w:marTop w:val="0"/>
      <w:marBottom w:val="0"/>
      <w:divBdr>
        <w:top w:val="none" w:sz="0" w:space="0" w:color="auto"/>
        <w:left w:val="none" w:sz="0" w:space="0" w:color="auto"/>
        <w:bottom w:val="none" w:sz="0" w:space="0" w:color="auto"/>
        <w:right w:val="none" w:sz="0" w:space="0" w:color="auto"/>
      </w:divBdr>
    </w:div>
    <w:div w:id="2017884739">
      <w:bodyDiv w:val="1"/>
      <w:marLeft w:val="0"/>
      <w:marRight w:val="0"/>
      <w:marTop w:val="0"/>
      <w:marBottom w:val="0"/>
      <w:divBdr>
        <w:top w:val="none" w:sz="0" w:space="0" w:color="auto"/>
        <w:left w:val="none" w:sz="0" w:space="0" w:color="auto"/>
        <w:bottom w:val="none" w:sz="0" w:space="0" w:color="auto"/>
        <w:right w:val="none" w:sz="0" w:space="0" w:color="auto"/>
      </w:divBdr>
    </w:div>
    <w:div w:id="2049983896">
      <w:bodyDiv w:val="1"/>
      <w:marLeft w:val="0"/>
      <w:marRight w:val="0"/>
      <w:marTop w:val="0"/>
      <w:marBottom w:val="0"/>
      <w:divBdr>
        <w:top w:val="none" w:sz="0" w:space="0" w:color="auto"/>
        <w:left w:val="none" w:sz="0" w:space="0" w:color="auto"/>
        <w:bottom w:val="none" w:sz="0" w:space="0" w:color="auto"/>
        <w:right w:val="none" w:sz="0" w:space="0" w:color="auto"/>
      </w:divBdr>
    </w:div>
    <w:div w:id="2066949809">
      <w:bodyDiv w:val="1"/>
      <w:marLeft w:val="0"/>
      <w:marRight w:val="0"/>
      <w:marTop w:val="0"/>
      <w:marBottom w:val="0"/>
      <w:divBdr>
        <w:top w:val="none" w:sz="0" w:space="0" w:color="auto"/>
        <w:left w:val="none" w:sz="0" w:space="0" w:color="auto"/>
        <w:bottom w:val="none" w:sz="0" w:space="0" w:color="auto"/>
        <w:right w:val="none" w:sz="0" w:space="0" w:color="auto"/>
      </w:divBdr>
    </w:div>
    <w:div w:id="2104106138">
      <w:bodyDiv w:val="1"/>
      <w:marLeft w:val="0"/>
      <w:marRight w:val="0"/>
      <w:marTop w:val="0"/>
      <w:marBottom w:val="0"/>
      <w:divBdr>
        <w:top w:val="none" w:sz="0" w:space="0" w:color="auto"/>
        <w:left w:val="none" w:sz="0" w:space="0" w:color="auto"/>
        <w:bottom w:val="none" w:sz="0" w:space="0" w:color="auto"/>
        <w:right w:val="none" w:sz="0" w:space="0" w:color="auto"/>
      </w:divBdr>
    </w:div>
    <w:div w:id="2117672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itace.com/CSN-ISO-690.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itac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plzak\OneDrive%20-%20VO&#352;%20a%20SP&#352;E%20Plze&#328;\_H\Lyceum\JakPs&#225;tText\sablo.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Zástupný_text1</b:Tag>
    <b:SourceType>InternetSite</b:SourceType>
    <b:Guid>{35AE109C-944F-4439-94A9-C9C33DB37D84}</b:Guid>
    <b:RefOrder>2</b:RefOrder>
  </b:Source>
  <b:Source>
    <b:Tag>BIE11</b:Tag>
    <b:SourceType>Book</b:SourceType>
    <b:Guid>{A9E23022-CCCE-47F8-B511-4FE6DF873654}</b:Guid>
    <b:Author>
      <b:Author>
        <b:NameList>
          <b:Person>
            <b:Last>BIERNÁTOVÁ</b:Last>
            <b:First>Olga,</b:First>
            <b:Middle>SKŮPA, Jan</b:Middle>
          </b:Person>
        </b:NameList>
      </b:Author>
    </b:Author>
    <b:Title>Bibliografické odkazy a citace dokumentů dle ČSN ISO 690 (01 0197) platné od 1. dubna 2011 [online].</b:Title>
    <b:Year>2011</b:Year>
    <b:City>Brno</b:City>
    <b:Publisher>Vysoké učení technické v Brně, Ústřední knihovna.</b:Publisher>
    <b:RefOrder>1</b:RefOrder>
  </b:Source>
</b:Sources>
</file>

<file path=customXml/item2.xml><?xml version="1.0" encoding="utf-8"?>
<ct:contentTypeSchema xmlns:ct="http://schemas.microsoft.com/office/2006/metadata/contentType" xmlns:ma="http://schemas.microsoft.com/office/2006/metadata/properties/metaAttributes" ct:_="" ma:_="" ma:contentTypeName="Dokument" ma:contentTypeID="0x0101004B04D543718AD44AB4741924FBA5FB82" ma:contentTypeVersion="11" ma:contentTypeDescription="Vytvoří nový dokument" ma:contentTypeScope="" ma:versionID="32ed6a579e961b507d03200cceb3a201">
  <xsd:schema xmlns:xsd="http://www.w3.org/2001/XMLSchema" xmlns:xs="http://www.w3.org/2001/XMLSchema" xmlns:p="http://schemas.microsoft.com/office/2006/metadata/properties" xmlns:ns2="be330843-0eb8-49a1-9cf4-8c8ca0364c8f" xmlns:ns3="00544a1c-143b-4fab-8305-a3b0175dc02b" targetNamespace="http://schemas.microsoft.com/office/2006/metadata/properties" ma:root="true" ma:fieldsID="4907d89aa4f6e93549db1e78e165885d" ns2:_="" ns3:_="">
    <xsd:import namespace="be330843-0eb8-49a1-9cf4-8c8ca0364c8f"/>
    <xsd:import namespace="00544a1c-143b-4fab-8305-a3b0175dc02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30843-0eb8-49a1-9cf4-8c8ca0364c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Značky obrázků" ma:readOnly="false" ma:fieldId="{5cf76f15-5ced-4ddc-b409-7134ff3c332f}" ma:taxonomyMulti="true" ma:sspId="b5190b6f-cc76-4299-8866-3904f6a46ed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44a1c-143b-4fab-8305-a3b0175dc02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e1616f6-0ea2-4300-93f9-dd709f0acc97}" ma:internalName="TaxCatchAll" ma:showField="CatchAllData" ma:web="00544a1c-143b-4fab-8305-a3b0175dc02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330843-0eb8-49a1-9cf4-8c8ca0364c8f">
      <Terms xmlns="http://schemas.microsoft.com/office/infopath/2007/PartnerControls"/>
    </lcf76f155ced4ddcb4097134ff3c332f>
    <TaxCatchAll xmlns="00544a1c-143b-4fab-8305-a3b0175dc02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45ECFD-0AA1-42E9-BECE-6F551B23840E}">
  <ds:schemaRefs>
    <ds:schemaRef ds:uri="http://schemas.openxmlformats.org/officeDocument/2006/bibliography"/>
  </ds:schemaRefs>
</ds:datastoreItem>
</file>

<file path=customXml/itemProps2.xml><?xml version="1.0" encoding="utf-8"?>
<ds:datastoreItem xmlns:ds="http://schemas.openxmlformats.org/officeDocument/2006/customXml" ds:itemID="{0B87FEFF-54ED-416D-936A-7C797B7D4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30843-0eb8-49a1-9cf4-8c8ca0364c8f"/>
    <ds:schemaRef ds:uri="00544a1c-143b-4fab-8305-a3b0175dc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3EDB30-C6EB-4925-A5AC-1D0510056AB4}">
  <ds:schemaRefs>
    <ds:schemaRef ds:uri="http://schemas.microsoft.com/office/infopath/2007/PartnerControls"/>
    <ds:schemaRef ds:uri="be330843-0eb8-49a1-9cf4-8c8ca0364c8f"/>
    <ds:schemaRef ds:uri="http://www.w3.org/XML/1998/namespace"/>
    <ds:schemaRef ds:uri="http://schemas.microsoft.com/office/2006/metadata/properties"/>
    <ds:schemaRef ds:uri="http://schemas.openxmlformats.org/package/2006/metadata/core-properties"/>
    <ds:schemaRef ds:uri="http://purl.org/dc/terms/"/>
    <ds:schemaRef ds:uri="http://schemas.microsoft.com/office/2006/documentManagement/types"/>
    <ds:schemaRef ds:uri="00544a1c-143b-4fab-8305-a3b0175dc02b"/>
    <ds:schemaRef ds:uri="http://purl.org/dc/dcmitype/"/>
    <ds:schemaRef ds:uri="http://purl.org/dc/elements/1.1/"/>
  </ds:schemaRefs>
</ds:datastoreItem>
</file>

<file path=customXml/itemProps4.xml><?xml version="1.0" encoding="utf-8"?>
<ds:datastoreItem xmlns:ds="http://schemas.openxmlformats.org/officeDocument/2006/customXml" ds:itemID="{BECD490E-B7EB-4310-8804-2DF49945C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sablo.dotx</Template>
  <TotalTime>12</TotalTime>
  <Pages>16</Pages>
  <Words>3900</Words>
  <Characters>23561</Characters>
  <Application>Microsoft Office Word</Application>
  <DocSecurity>0</DocSecurity>
  <Lines>196</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dc:creator>
  <cp:keywords/>
  <dc:description/>
  <cp:lastModifiedBy>Karel Ondrejčík</cp:lastModifiedBy>
  <cp:revision>3</cp:revision>
  <cp:lastPrinted>2025-05-06T12:46:00Z</cp:lastPrinted>
  <dcterms:created xsi:type="dcterms:W3CDTF">2026-09-18T08:51:00Z</dcterms:created>
  <dcterms:modified xsi:type="dcterms:W3CDTF">2026-09-18T08:54:00Z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0x0101004B04D543718AD44AB4741924FBA5FB82</vt:lpwstr>
  </property>
  <property fmtid="{D5CDD505-2E9C-101B-9397-08002B2CF9AE}" pid="3" name="MediaServiceImageTags">
    <vt:lpwstr/>
  </property>
</Properties>
</file>